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5E82" w14:textId="77777777" w:rsidR="00851CFC" w:rsidRPr="0098648A" w:rsidRDefault="00E85D69" w:rsidP="00BF4930">
      <w:pPr>
        <w:spacing w:after="0"/>
        <w:jc w:val="center"/>
        <w:rPr>
          <w:rFonts w:ascii="Arial" w:hAnsi="Arial" w:cs="Arial"/>
          <w:b/>
          <w:sz w:val="24"/>
          <w:szCs w:val="24"/>
          <w:u w:val="single"/>
        </w:rPr>
      </w:pPr>
      <w:r>
        <w:rPr>
          <w:rFonts w:ascii="Arial" w:hAnsi="Arial" w:cs="Arial"/>
          <w:b/>
          <w:sz w:val="24"/>
          <w:szCs w:val="24"/>
          <w:u w:val="single"/>
        </w:rPr>
        <w:t xml:space="preserve">Early Years </w:t>
      </w:r>
      <w:r w:rsidR="00D76ACB" w:rsidRPr="0098648A">
        <w:rPr>
          <w:rFonts w:ascii="Arial" w:hAnsi="Arial" w:cs="Arial"/>
          <w:b/>
          <w:sz w:val="24"/>
          <w:szCs w:val="24"/>
          <w:u w:val="single"/>
        </w:rPr>
        <w:t xml:space="preserve">Model Policy </w:t>
      </w:r>
    </w:p>
    <w:p w14:paraId="197B5E39" w14:textId="50596A73" w:rsidR="00DB46C7" w:rsidRPr="0098648A" w:rsidRDefault="00851CFC" w:rsidP="00352584">
      <w:pPr>
        <w:spacing w:after="0"/>
        <w:jc w:val="center"/>
        <w:rPr>
          <w:rFonts w:ascii="Arial" w:hAnsi="Arial" w:cs="Arial"/>
          <w:b/>
          <w:sz w:val="24"/>
          <w:szCs w:val="24"/>
          <w:u w:val="single"/>
        </w:rPr>
      </w:pPr>
      <w:r w:rsidRPr="0098648A">
        <w:rPr>
          <w:rFonts w:ascii="Arial" w:hAnsi="Arial" w:cs="Arial"/>
          <w:b/>
          <w:sz w:val="24"/>
          <w:szCs w:val="24"/>
          <w:u w:val="single"/>
        </w:rPr>
        <w:t>M</w:t>
      </w:r>
      <w:r w:rsidR="005E5F55" w:rsidRPr="0098648A">
        <w:rPr>
          <w:rFonts w:ascii="Arial" w:hAnsi="Arial" w:cs="Arial"/>
          <w:b/>
          <w:sz w:val="24"/>
          <w:szCs w:val="24"/>
          <w:u w:val="single"/>
        </w:rPr>
        <w:t>an</w:t>
      </w:r>
      <w:r w:rsidR="00E73E93">
        <w:rPr>
          <w:rFonts w:ascii="Arial" w:hAnsi="Arial" w:cs="Arial"/>
          <w:b/>
          <w:sz w:val="24"/>
          <w:szCs w:val="24"/>
          <w:u w:val="single"/>
        </w:rPr>
        <w:t xml:space="preserve">aging Allegations </w:t>
      </w:r>
      <w:r w:rsidR="008403E0">
        <w:rPr>
          <w:rFonts w:ascii="Arial" w:hAnsi="Arial" w:cs="Arial"/>
          <w:b/>
          <w:sz w:val="24"/>
          <w:szCs w:val="24"/>
          <w:u w:val="single"/>
        </w:rPr>
        <w:t xml:space="preserve">Child </w:t>
      </w:r>
      <w:r w:rsidR="00E73E93">
        <w:rPr>
          <w:rFonts w:ascii="Arial" w:hAnsi="Arial" w:cs="Arial"/>
          <w:b/>
          <w:sz w:val="24"/>
          <w:szCs w:val="24"/>
          <w:u w:val="single"/>
        </w:rPr>
        <w:t xml:space="preserve">on </w:t>
      </w:r>
      <w:r w:rsidR="008403E0">
        <w:rPr>
          <w:rFonts w:ascii="Arial" w:hAnsi="Arial" w:cs="Arial"/>
          <w:b/>
          <w:sz w:val="24"/>
          <w:szCs w:val="24"/>
          <w:u w:val="single"/>
        </w:rPr>
        <w:t xml:space="preserve">Child </w:t>
      </w:r>
    </w:p>
    <w:p w14:paraId="2CDA5EA4" w14:textId="77777777" w:rsidR="00BF4930" w:rsidRPr="0098648A" w:rsidRDefault="00BF4930" w:rsidP="00352584">
      <w:pPr>
        <w:spacing w:after="0"/>
        <w:rPr>
          <w:rFonts w:ascii="Arial" w:hAnsi="Arial" w:cs="Arial"/>
          <w:b/>
          <w:sz w:val="24"/>
          <w:szCs w:val="24"/>
          <w:u w:val="single"/>
        </w:rPr>
      </w:pPr>
    </w:p>
    <w:p w14:paraId="506D9152" w14:textId="3658475C" w:rsidR="00E73FEB" w:rsidRPr="0098648A" w:rsidRDefault="00E73FEB" w:rsidP="00352584">
      <w:pPr>
        <w:spacing w:after="0"/>
        <w:rPr>
          <w:rFonts w:ascii="Arial" w:hAnsi="Arial" w:cs="Arial"/>
          <w:sz w:val="24"/>
          <w:szCs w:val="24"/>
        </w:rPr>
      </w:pPr>
      <w:r w:rsidRPr="0098648A">
        <w:rPr>
          <w:rFonts w:ascii="Arial" w:hAnsi="Arial" w:cs="Arial"/>
          <w:sz w:val="24"/>
          <w:szCs w:val="24"/>
        </w:rPr>
        <w:t xml:space="preserve">Childcare </w:t>
      </w:r>
      <w:r w:rsidR="006124B3">
        <w:rPr>
          <w:rFonts w:ascii="Arial" w:hAnsi="Arial" w:cs="Arial"/>
          <w:sz w:val="24"/>
          <w:szCs w:val="24"/>
        </w:rPr>
        <w:t>‘</w:t>
      </w:r>
      <w:r w:rsidR="00851CFC" w:rsidRPr="0098648A">
        <w:rPr>
          <w:rFonts w:ascii="Arial" w:hAnsi="Arial" w:cs="Arial"/>
          <w:sz w:val="24"/>
          <w:szCs w:val="24"/>
        </w:rPr>
        <w:t xml:space="preserve">Providers must train all staff to </w:t>
      </w:r>
      <w:r w:rsidR="00352584" w:rsidRPr="0098648A">
        <w:rPr>
          <w:rFonts w:ascii="Arial" w:hAnsi="Arial" w:cs="Arial"/>
          <w:sz w:val="24"/>
          <w:szCs w:val="24"/>
        </w:rPr>
        <w:t xml:space="preserve">understand </w:t>
      </w:r>
      <w:r w:rsidR="00352584">
        <w:rPr>
          <w:rFonts w:ascii="Arial" w:hAnsi="Arial" w:cs="Arial"/>
          <w:sz w:val="24"/>
          <w:szCs w:val="24"/>
        </w:rPr>
        <w:t>and implement the settings</w:t>
      </w:r>
      <w:r w:rsidR="00851CFC" w:rsidRPr="0098648A">
        <w:rPr>
          <w:rFonts w:ascii="Arial" w:hAnsi="Arial" w:cs="Arial"/>
          <w:sz w:val="24"/>
          <w:szCs w:val="24"/>
        </w:rPr>
        <w:t xml:space="preserve"> safeguarding pol</w:t>
      </w:r>
      <w:r w:rsidR="00352584">
        <w:rPr>
          <w:rFonts w:ascii="Arial" w:hAnsi="Arial" w:cs="Arial"/>
          <w:sz w:val="24"/>
          <w:szCs w:val="24"/>
        </w:rPr>
        <w:t xml:space="preserve">icy and procedures </w:t>
      </w:r>
      <w:r w:rsidR="00851CFC" w:rsidRPr="0098648A">
        <w:rPr>
          <w:rFonts w:ascii="Arial" w:hAnsi="Arial" w:cs="Arial"/>
          <w:sz w:val="24"/>
          <w:szCs w:val="24"/>
        </w:rPr>
        <w:t xml:space="preserve">and ensure that all staff </w:t>
      </w:r>
      <w:r w:rsidR="006124B3">
        <w:rPr>
          <w:rFonts w:ascii="Arial" w:hAnsi="Arial" w:cs="Arial"/>
          <w:sz w:val="24"/>
          <w:szCs w:val="24"/>
        </w:rPr>
        <w:t>have</w:t>
      </w:r>
      <w:r w:rsidR="00851CFC" w:rsidRPr="0098648A">
        <w:rPr>
          <w:rFonts w:ascii="Arial" w:hAnsi="Arial" w:cs="Arial"/>
          <w:sz w:val="24"/>
          <w:szCs w:val="24"/>
        </w:rPr>
        <w:t xml:space="preserve"> up to</w:t>
      </w:r>
      <w:r w:rsidR="00352584">
        <w:rPr>
          <w:rFonts w:ascii="Arial" w:hAnsi="Arial" w:cs="Arial"/>
          <w:sz w:val="24"/>
          <w:szCs w:val="24"/>
        </w:rPr>
        <w:t xml:space="preserve"> date knowledge of safeguarding </w:t>
      </w:r>
      <w:r w:rsidR="00851CFC" w:rsidRPr="0098648A">
        <w:rPr>
          <w:rFonts w:ascii="Arial" w:hAnsi="Arial" w:cs="Arial"/>
          <w:sz w:val="24"/>
          <w:szCs w:val="24"/>
        </w:rPr>
        <w:t>issues. Training made available by the provider must en</w:t>
      </w:r>
      <w:r w:rsidR="00352584">
        <w:rPr>
          <w:rFonts w:ascii="Arial" w:hAnsi="Arial" w:cs="Arial"/>
          <w:sz w:val="24"/>
          <w:szCs w:val="24"/>
        </w:rPr>
        <w:t xml:space="preserve">able staff to identify signs of </w:t>
      </w:r>
      <w:r w:rsidR="00851CFC" w:rsidRPr="0098648A">
        <w:rPr>
          <w:rFonts w:ascii="Arial" w:hAnsi="Arial" w:cs="Arial"/>
          <w:sz w:val="24"/>
          <w:szCs w:val="24"/>
        </w:rPr>
        <w:t>possible abuse and neglect at the earliest opportunity, and to respond in a timel</w:t>
      </w:r>
      <w:r w:rsidR="00352584">
        <w:rPr>
          <w:rFonts w:ascii="Arial" w:hAnsi="Arial" w:cs="Arial"/>
          <w:sz w:val="24"/>
          <w:szCs w:val="24"/>
        </w:rPr>
        <w:t xml:space="preserve">y </w:t>
      </w:r>
      <w:r w:rsidR="00851CFC" w:rsidRPr="0098648A">
        <w:rPr>
          <w:rFonts w:ascii="Arial" w:hAnsi="Arial" w:cs="Arial"/>
          <w:sz w:val="24"/>
          <w:szCs w:val="24"/>
        </w:rPr>
        <w:t>and appropriate way</w:t>
      </w:r>
      <w:r w:rsidR="006124B3">
        <w:rPr>
          <w:rFonts w:ascii="Arial" w:hAnsi="Arial" w:cs="Arial"/>
          <w:sz w:val="24"/>
          <w:szCs w:val="24"/>
        </w:rPr>
        <w:t>’</w:t>
      </w:r>
      <w:r w:rsidRPr="0098648A">
        <w:rPr>
          <w:rFonts w:ascii="Arial" w:hAnsi="Arial" w:cs="Arial"/>
          <w:sz w:val="24"/>
          <w:szCs w:val="24"/>
        </w:rPr>
        <w:t xml:space="preserve">.  </w:t>
      </w:r>
      <w:r w:rsidRPr="00352584">
        <w:rPr>
          <w:rFonts w:ascii="Arial" w:hAnsi="Arial" w:cs="Arial"/>
          <w:i/>
          <w:sz w:val="20"/>
          <w:szCs w:val="20"/>
        </w:rPr>
        <w:t>(3.6 Statutory Framework for the Early Years Foundation Stage – 20</w:t>
      </w:r>
      <w:r w:rsidR="009572FF">
        <w:rPr>
          <w:rFonts w:ascii="Arial" w:hAnsi="Arial" w:cs="Arial"/>
          <w:i/>
          <w:sz w:val="20"/>
          <w:szCs w:val="20"/>
        </w:rPr>
        <w:t>21</w:t>
      </w:r>
      <w:r w:rsidRPr="00352584">
        <w:rPr>
          <w:rFonts w:ascii="Arial" w:hAnsi="Arial" w:cs="Arial"/>
          <w:i/>
          <w:sz w:val="20"/>
          <w:szCs w:val="20"/>
        </w:rPr>
        <w:t>)</w:t>
      </w:r>
      <w:r w:rsidRPr="00352584">
        <w:rPr>
          <w:rFonts w:ascii="Arial" w:hAnsi="Arial" w:cs="Arial"/>
          <w:sz w:val="20"/>
          <w:szCs w:val="20"/>
        </w:rPr>
        <w:t xml:space="preserve"> </w:t>
      </w:r>
    </w:p>
    <w:p w14:paraId="166CC52B" w14:textId="22CC1159" w:rsidR="00851CFC" w:rsidRPr="0098648A" w:rsidRDefault="00E73FEB" w:rsidP="00352584">
      <w:pPr>
        <w:spacing w:after="0"/>
        <w:rPr>
          <w:rFonts w:ascii="Arial" w:hAnsi="Arial" w:cs="Arial"/>
          <w:sz w:val="24"/>
          <w:szCs w:val="24"/>
        </w:rPr>
      </w:pPr>
      <w:r w:rsidRPr="0098648A">
        <w:rPr>
          <w:rFonts w:ascii="Arial" w:hAnsi="Arial" w:cs="Arial"/>
          <w:sz w:val="24"/>
          <w:szCs w:val="24"/>
        </w:rPr>
        <w:t xml:space="preserve">This may include managing allegations of </w:t>
      </w:r>
      <w:proofErr w:type="gramStart"/>
      <w:r w:rsidR="009572FF">
        <w:rPr>
          <w:rFonts w:ascii="Arial" w:hAnsi="Arial" w:cs="Arial"/>
          <w:sz w:val="24"/>
          <w:szCs w:val="24"/>
        </w:rPr>
        <w:t>child</w:t>
      </w:r>
      <w:r w:rsidRPr="0098648A">
        <w:rPr>
          <w:rFonts w:ascii="Arial" w:hAnsi="Arial" w:cs="Arial"/>
          <w:sz w:val="24"/>
          <w:szCs w:val="24"/>
        </w:rPr>
        <w:t xml:space="preserve"> on </w:t>
      </w:r>
      <w:r w:rsidR="009572FF">
        <w:rPr>
          <w:rFonts w:ascii="Arial" w:hAnsi="Arial" w:cs="Arial"/>
          <w:sz w:val="24"/>
          <w:szCs w:val="24"/>
        </w:rPr>
        <w:t>child</w:t>
      </w:r>
      <w:proofErr w:type="gramEnd"/>
      <w:r w:rsidRPr="0098648A">
        <w:rPr>
          <w:rFonts w:ascii="Arial" w:hAnsi="Arial" w:cs="Arial"/>
          <w:sz w:val="24"/>
          <w:szCs w:val="24"/>
        </w:rPr>
        <w:t xml:space="preserve"> abuse.  </w:t>
      </w:r>
    </w:p>
    <w:p w14:paraId="65D4B5F2" w14:textId="460F660B" w:rsidR="00E73FEB" w:rsidRPr="0098648A" w:rsidRDefault="006124B3" w:rsidP="00352584">
      <w:pPr>
        <w:spacing w:after="0"/>
        <w:rPr>
          <w:rFonts w:ascii="Arial" w:hAnsi="Arial" w:cs="Arial"/>
          <w:sz w:val="24"/>
          <w:szCs w:val="24"/>
        </w:rPr>
      </w:pPr>
      <w:r>
        <w:rPr>
          <w:rFonts w:ascii="Arial" w:hAnsi="Arial" w:cs="Arial"/>
          <w:sz w:val="24"/>
          <w:szCs w:val="24"/>
        </w:rPr>
        <w:t>‘</w:t>
      </w:r>
      <w:r w:rsidR="00E73FEB" w:rsidRPr="0098648A">
        <w:rPr>
          <w:rFonts w:ascii="Arial" w:hAnsi="Arial" w:cs="Arial"/>
          <w:sz w:val="24"/>
          <w:szCs w:val="24"/>
        </w:rPr>
        <w:t>Registered Early Years Providers must inform Ofsted or their C</w:t>
      </w:r>
      <w:r w:rsidR="00352584">
        <w:rPr>
          <w:rFonts w:ascii="Arial" w:hAnsi="Arial" w:cs="Arial"/>
          <w:sz w:val="24"/>
          <w:szCs w:val="24"/>
        </w:rPr>
        <w:t xml:space="preserve">hildminder agency of any </w:t>
      </w:r>
      <w:r w:rsidR="00E73FEB" w:rsidRPr="0098648A">
        <w:rPr>
          <w:rFonts w:ascii="Arial" w:hAnsi="Arial" w:cs="Arial"/>
          <w:sz w:val="24"/>
          <w:szCs w:val="24"/>
        </w:rPr>
        <w:t>allegations of serious harm or abuse by any person li</w:t>
      </w:r>
      <w:r w:rsidR="00352584">
        <w:rPr>
          <w:rFonts w:ascii="Arial" w:hAnsi="Arial" w:cs="Arial"/>
          <w:sz w:val="24"/>
          <w:szCs w:val="24"/>
        </w:rPr>
        <w:t xml:space="preserve">ving, working, or looking after </w:t>
      </w:r>
      <w:r w:rsidR="00E73FEB" w:rsidRPr="0098648A">
        <w:rPr>
          <w:rFonts w:ascii="Arial" w:hAnsi="Arial" w:cs="Arial"/>
          <w:sz w:val="24"/>
          <w:szCs w:val="24"/>
        </w:rPr>
        <w:t>children at the premises, whether the allegations relate to harm or abuse</w:t>
      </w:r>
      <w:r w:rsidR="00352584">
        <w:rPr>
          <w:rFonts w:ascii="Arial" w:hAnsi="Arial" w:cs="Arial"/>
          <w:sz w:val="24"/>
          <w:szCs w:val="24"/>
        </w:rPr>
        <w:t xml:space="preserve"> committed </w:t>
      </w:r>
      <w:r w:rsidR="00E73FEB" w:rsidRPr="0098648A">
        <w:rPr>
          <w:rFonts w:ascii="Arial" w:hAnsi="Arial" w:cs="Arial"/>
          <w:sz w:val="24"/>
          <w:szCs w:val="24"/>
        </w:rPr>
        <w:t>on the premises or elsewhere</w:t>
      </w:r>
      <w:r>
        <w:rPr>
          <w:rFonts w:ascii="Arial" w:hAnsi="Arial" w:cs="Arial"/>
          <w:sz w:val="24"/>
          <w:szCs w:val="24"/>
        </w:rPr>
        <w:t>’</w:t>
      </w:r>
      <w:r w:rsidR="00E73FEB" w:rsidRPr="0098648A">
        <w:rPr>
          <w:rFonts w:ascii="Arial" w:hAnsi="Arial" w:cs="Arial"/>
          <w:sz w:val="24"/>
          <w:szCs w:val="24"/>
        </w:rPr>
        <w:t xml:space="preserve">. </w:t>
      </w:r>
      <w:r w:rsidR="00E73FEB" w:rsidRPr="00352584">
        <w:rPr>
          <w:rFonts w:ascii="Arial" w:hAnsi="Arial" w:cs="Arial"/>
          <w:i/>
          <w:sz w:val="20"/>
          <w:szCs w:val="20"/>
        </w:rPr>
        <w:t>(3.8 Statutory Framework for the Ear</w:t>
      </w:r>
      <w:r w:rsidR="00313030">
        <w:rPr>
          <w:rFonts w:ascii="Arial" w:hAnsi="Arial" w:cs="Arial"/>
          <w:i/>
          <w:sz w:val="20"/>
          <w:szCs w:val="20"/>
        </w:rPr>
        <w:t>ly Years Foundation Stage – 20</w:t>
      </w:r>
      <w:r w:rsidR="009572FF">
        <w:rPr>
          <w:rFonts w:ascii="Arial" w:hAnsi="Arial" w:cs="Arial"/>
          <w:i/>
          <w:sz w:val="20"/>
          <w:szCs w:val="20"/>
        </w:rPr>
        <w:t>21</w:t>
      </w:r>
      <w:r w:rsidR="00313030">
        <w:rPr>
          <w:rFonts w:ascii="Arial" w:hAnsi="Arial" w:cs="Arial"/>
          <w:i/>
          <w:sz w:val="20"/>
          <w:szCs w:val="20"/>
        </w:rPr>
        <w:t>)</w:t>
      </w:r>
    </w:p>
    <w:p w14:paraId="2C54EF04" w14:textId="77777777" w:rsidR="00E73FEB" w:rsidRPr="0098648A" w:rsidRDefault="00E73FEB" w:rsidP="00352584">
      <w:pPr>
        <w:spacing w:after="0"/>
        <w:rPr>
          <w:rFonts w:ascii="Arial" w:hAnsi="Arial" w:cs="Arial"/>
          <w:sz w:val="24"/>
          <w:szCs w:val="24"/>
        </w:rPr>
      </w:pPr>
    </w:p>
    <w:p w14:paraId="13E49482" w14:textId="7333DBAA" w:rsidR="002419DC" w:rsidRPr="002419DC" w:rsidRDefault="00B06B1E" w:rsidP="00352584">
      <w:pPr>
        <w:rPr>
          <w:rFonts w:ascii="Arial" w:hAnsi="Arial" w:cs="Arial"/>
          <w:sz w:val="24"/>
          <w:szCs w:val="24"/>
          <w:shd w:val="clear" w:color="auto" w:fill="FFFFFF"/>
        </w:rPr>
      </w:pPr>
      <w:r w:rsidRPr="002419DC">
        <w:rPr>
          <w:rFonts w:ascii="Arial" w:hAnsi="Arial" w:cs="Arial"/>
          <w:sz w:val="24"/>
          <w:szCs w:val="24"/>
        </w:rPr>
        <w:t xml:space="preserve">DfE guidance </w:t>
      </w:r>
      <w:r w:rsidR="00352584" w:rsidRPr="002419DC">
        <w:rPr>
          <w:rFonts w:ascii="Arial" w:hAnsi="Arial" w:cs="Arial"/>
          <w:sz w:val="24"/>
          <w:szCs w:val="24"/>
        </w:rPr>
        <w:t>‘</w:t>
      </w:r>
      <w:r w:rsidRPr="002419DC">
        <w:rPr>
          <w:rFonts w:ascii="Arial" w:hAnsi="Arial" w:cs="Arial"/>
          <w:sz w:val="24"/>
          <w:szCs w:val="24"/>
        </w:rPr>
        <w:t>Keeping</w:t>
      </w:r>
      <w:r w:rsidR="00E31777" w:rsidRPr="002419DC">
        <w:rPr>
          <w:rFonts w:ascii="Arial" w:hAnsi="Arial" w:cs="Arial"/>
          <w:sz w:val="24"/>
          <w:szCs w:val="24"/>
        </w:rPr>
        <w:t xml:space="preserve"> </w:t>
      </w:r>
      <w:r w:rsidR="00352584" w:rsidRPr="002419DC">
        <w:rPr>
          <w:rFonts w:ascii="Arial" w:hAnsi="Arial" w:cs="Arial"/>
          <w:sz w:val="24"/>
          <w:szCs w:val="24"/>
        </w:rPr>
        <w:t>Children Safe in Education’</w:t>
      </w:r>
      <w:r w:rsidR="00313030" w:rsidRPr="002419DC">
        <w:rPr>
          <w:rFonts w:ascii="Arial" w:hAnsi="Arial" w:cs="Arial"/>
          <w:sz w:val="24"/>
          <w:szCs w:val="24"/>
        </w:rPr>
        <w:t xml:space="preserve"> states </w:t>
      </w:r>
      <w:r w:rsidR="002419DC" w:rsidRPr="002419DC">
        <w:rPr>
          <w:rFonts w:ascii="Arial" w:hAnsi="Arial" w:cs="Arial"/>
          <w:sz w:val="24"/>
          <w:szCs w:val="24"/>
        </w:rPr>
        <w:t>‘All staff should be aware that children can abuse other children’.</w:t>
      </w:r>
    </w:p>
    <w:p w14:paraId="516227B8" w14:textId="0B7EA09E" w:rsidR="00851CFC" w:rsidRDefault="00DF02E6" w:rsidP="00352584">
      <w:pPr>
        <w:rPr>
          <w:rFonts w:ascii="Arial" w:hAnsi="Arial" w:cs="Arial"/>
          <w:sz w:val="24"/>
          <w:szCs w:val="24"/>
        </w:rPr>
      </w:pPr>
      <w:r w:rsidRPr="002419DC">
        <w:rPr>
          <w:rFonts w:ascii="Arial" w:hAnsi="Arial" w:cs="Arial"/>
          <w:sz w:val="24"/>
          <w:szCs w:val="24"/>
          <w:shd w:val="clear" w:color="auto" w:fill="FFFFFF"/>
        </w:rPr>
        <w:t xml:space="preserve">This is generally referred to as </w:t>
      </w:r>
      <w:proofErr w:type="gramStart"/>
      <w:r w:rsidR="009572FF" w:rsidRPr="002419DC">
        <w:rPr>
          <w:rFonts w:ascii="Arial" w:hAnsi="Arial" w:cs="Arial"/>
          <w:sz w:val="24"/>
          <w:szCs w:val="24"/>
          <w:shd w:val="clear" w:color="auto" w:fill="FFFFFF"/>
        </w:rPr>
        <w:t>child</w:t>
      </w:r>
      <w:r w:rsidRPr="002419DC">
        <w:rPr>
          <w:rFonts w:ascii="Arial" w:hAnsi="Arial" w:cs="Arial"/>
          <w:sz w:val="24"/>
          <w:szCs w:val="24"/>
          <w:shd w:val="clear" w:color="auto" w:fill="FFFFFF"/>
        </w:rPr>
        <w:t xml:space="preserve"> on </w:t>
      </w:r>
      <w:r w:rsidR="009572FF" w:rsidRPr="002419DC">
        <w:rPr>
          <w:rFonts w:ascii="Arial" w:hAnsi="Arial" w:cs="Arial"/>
          <w:sz w:val="24"/>
          <w:szCs w:val="24"/>
          <w:shd w:val="clear" w:color="auto" w:fill="FFFFFF"/>
        </w:rPr>
        <w:t>child</w:t>
      </w:r>
      <w:proofErr w:type="gramEnd"/>
      <w:r w:rsidRPr="002419DC">
        <w:rPr>
          <w:rFonts w:ascii="Arial" w:hAnsi="Arial" w:cs="Arial"/>
          <w:sz w:val="24"/>
          <w:szCs w:val="24"/>
          <w:shd w:val="clear" w:color="auto" w:fill="FFFFFF"/>
        </w:rPr>
        <w:t xml:space="preserve"> abuse and can take many forms. This can include (but is not limited to) bullying (including cyberbullying); sexual violence and sexual harassment; physical abuse such as hitting, kicking, shaking, biting, hair pulling, or otherwise causing physical harm</w:t>
      </w:r>
      <w:r w:rsidRPr="00DF02E6">
        <w:rPr>
          <w:rFonts w:ascii="Arial" w:hAnsi="Arial" w:cs="Arial"/>
          <w:sz w:val="24"/>
          <w:szCs w:val="24"/>
          <w:shd w:val="clear" w:color="auto" w:fill="FFFFFF"/>
        </w:rPr>
        <w:t>; sexting and initiating/hazing type violence and rituals</w:t>
      </w:r>
      <w:r>
        <w:rPr>
          <w:rFonts w:ascii="Arial" w:hAnsi="Arial" w:cs="Arial"/>
          <w:sz w:val="24"/>
          <w:szCs w:val="24"/>
          <w:shd w:val="clear" w:color="auto" w:fill="FFFFFF"/>
        </w:rPr>
        <w:t>’</w:t>
      </w:r>
      <w:r>
        <w:rPr>
          <w:rFonts w:ascii="Arial" w:hAnsi="Arial" w:cs="Arial"/>
          <w:sz w:val="24"/>
          <w:szCs w:val="24"/>
        </w:rPr>
        <w:t xml:space="preserve"> G</w:t>
      </w:r>
      <w:r w:rsidR="00EC2076" w:rsidRPr="0098648A">
        <w:rPr>
          <w:rFonts w:ascii="Arial" w:hAnsi="Arial" w:cs="Arial"/>
          <w:sz w:val="24"/>
          <w:szCs w:val="24"/>
        </w:rPr>
        <w:t>overning bodies</w:t>
      </w:r>
      <w:r w:rsidR="00E73FEB" w:rsidRPr="0098648A">
        <w:rPr>
          <w:rFonts w:ascii="Arial" w:hAnsi="Arial" w:cs="Arial"/>
          <w:sz w:val="24"/>
          <w:szCs w:val="24"/>
        </w:rPr>
        <w:t>/registered providers</w:t>
      </w:r>
      <w:r w:rsidR="00DB46C7" w:rsidRPr="0098648A">
        <w:rPr>
          <w:rFonts w:ascii="Arial" w:hAnsi="Arial" w:cs="Arial"/>
          <w:sz w:val="24"/>
          <w:szCs w:val="24"/>
        </w:rPr>
        <w:t xml:space="preserve"> should ensure that there are procedures in place to handle all</w:t>
      </w:r>
      <w:r w:rsidR="00313030">
        <w:rPr>
          <w:rFonts w:ascii="Arial" w:hAnsi="Arial" w:cs="Arial"/>
          <w:sz w:val="24"/>
          <w:szCs w:val="24"/>
        </w:rPr>
        <w:t>egations against other children</w:t>
      </w:r>
      <w:r w:rsidR="00DB46C7" w:rsidRPr="0098648A">
        <w:rPr>
          <w:rFonts w:ascii="Arial" w:hAnsi="Arial" w:cs="Arial"/>
          <w:sz w:val="24"/>
          <w:szCs w:val="24"/>
        </w:rPr>
        <w:t xml:space="preserve">. </w:t>
      </w:r>
      <w:r w:rsidR="00CC509D" w:rsidRPr="0098648A">
        <w:rPr>
          <w:rFonts w:ascii="Arial" w:hAnsi="Arial" w:cs="Arial"/>
          <w:sz w:val="24"/>
          <w:szCs w:val="24"/>
        </w:rPr>
        <w:t>The guidance also states the importance of mi</w:t>
      </w:r>
      <w:r w:rsidR="00F17F0C" w:rsidRPr="0098648A">
        <w:rPr>
          <w:rFonts w:ascii="Arial" w:hAnsi="Arial" w:cs="Arial"/>
          <w:sz w:val="24"/>
          <w:szCs w:val="24"/>
        </w:rPr>
        <w:t xml:space="preserve">nimising the risks of </w:t>
      </w:r>
      <w:r w:rsidR="009572FF">
        <w:rPr>
          <w:rFonts w:ascii="Arial" w:hAnsi="Arial" w:cs="Arial"/>
          <w:sz w:val="24"/>
          <w:szCs w:val="24"/>
        </w:rPr>
        <w:t>child</w:t>
      </w:r>
      <w:r w:rsidR="00F17F0C" w:rsidRPr="0098648A">
        <w:rPr>
          <w:rFonts w:ascii="Arial" w:hAnsi="Arial" w:cs="Arial"/>
          <w:sz w:val="24"/>
          <w:szCs w:val="24"/>
        </w:rPr>
        <w:t>-on</w:t>
      </w:r>
      <w:r w:rsidR="001B1FF2" w:rsidRPr="0098648A">
        <w:rPr>
          <w:rFonts w:ascii="Arial" w:hAnsi="Arial" w:cs="Arial"/>
          <w:sz w:val="24"/>
          <w:szCs w:val="24"/>
        </w:rPr>
        <w:t xml:space="preserve">- </w:t>
      </w:r>
      <w:r w:rsidR="009572FF">
        <w:rPr>
          <w:rFonts w:ascii="Arial" w:hAnsi="Arial" w:cs="Arial"/>
          <w:sz w:val="24"/>
          <w:szCs w:val="24"/>
        </w:rPr>
        <w:t>child</w:t>
      </w:r>
      <w:r w:rsidR="00CC509D" w:rsidRPr="0098648A">
        <w:rPr>
          <w:rFonts w:ascii="Arial" w:hAnsi="Arial" w:cs="Arial"/>
          <w:sz w:val="24"/>
          <w:szCs w:val="24"/>
        </w:rPr>
        <w:t xml:space="preserve"> abuse. </w:t>
      </w:r>
      <w:r w:rsidR="00DB46C7" w:rsidRPr="0098648A">
        <w:rPr>
          <w:rFonts w:ascii="Arial" w:hAnsi="Arial" w:cs="Arial"/>
          <w:sz w:val="24"/>
          <w:szCs w:val="24"/>
        </w:rPr>
        <w:t xml:space="preserve"> In most in</w:t>
      </w:r>
      <w:r w:rsidR="00E73FEB" w:rsidRPr="0098648A">
        <w:rPr>
          <w:rFonts w:ascii="Arial" w:hAnsi="Arial" w:cs="Arial"/>
          <w:sz w:val="24"/>
          <w:szCs w:val="24"/>
        </w:rPr>
        <w:t>stances, the conduct of children</w:t>
      </w:r>
      <w:r w:rsidR="00DB46C7" w:rsidRPr="0098648A">
        <w:rPr>
          <w:rFonts w:ascii="Arial" w:hAnsi="Arial" w:cs="Arial"/>
          <w:sz w:val="24"/>
          <w:szCs w:val="24"/>
        </w:rPr>
        <w:t xml:space="preserve"> towards each other will be </w:t>
      </w:r>
      <w:r w:rsidR="00E73FEB" w:rsidRPr="0098648A">
        <w:rPr>
          <w:rFonts w:ascii="Arial" w:hAnsi="Arial" w:cs="Arial"/>
          <w:sz w:val="24"/>
          <w:szCs w:val="24"/>
        </w:rPr>
        <w:t xml:space="preserve">covered by the settings </w:t>
      </w:r>
      <w:r w:rsidR="00DB46C7" w:rsidRPr="0098648A">
        <w:rPr>
          <w:rFonts w:ascii="Arial" w:hAnsi="Arial" w:cs="Arial"/>
          <w:sz w:val="24"/>
          <w:szCs w:val="24"/>
        </w:rPr>
        <w:t>behaviour policy. Some allegations may be of such a serious nature that they may raise safeguarding concerns. These allegations are most likely to include physical abuse, emotional abuse, sexual abuse and sexual exploitation. It is also likely that incidents dealt with under this po</w:t>
      </w:r>
      <w:r w:rsidR="00E73FEB" w:rsidRPr="0098648A">
        <w:rPr>
          <w:rFonts w:ascii="Arial" w:hAnsi="Arial" w:cs="Arial"/>
          <w:sz w:val="24"/>
          <w:szCs w:val="24"/>
        </w:rPr>
        <w:t>licy will involve older children</w:t>
      </w:r>
      <w:r w:rsidR="00DB46C7" w:rsidRPr="0098648A">
        <w:rPr>
          <w:rFonts w:ascii="Arial" w:hAnsi="Arial" w:cs="Arial"/>
          <w:sz w:val="24"/>
          <w:szCs w:val="24"/>
        </w:rPr>
        <w:t xml:space="preserve"> and their be</w:t>
      </w:r>
      <w:r w:rsidR="00E73FEB" w:rsidRPr="0098648A">
        <w:rPr>
          <w:rFonts w:ascii="Arial" w:hAnsi="Arial" w:cs="Arial"/>
          <w:sz w:val="24"/>
          <w:szCs w:val="24"/>
        </w:rPr>
        <w:t>haviour towards younger children</w:t>
      </w:r>
      <w:r w:rsidR="00DB46C7" w:rsidRPr="0098648A">
        <w:rPr>
          <w:rFonts w:ascii="Arial" w:hAnsi="Arial" w:cs="Arial"/>
          <w:sz w:val="24"/>
          <w:szCs w:val="24"/>
        </w:rPr>
        <w:t xml:space="preserve"> or those who are vulnerable.</w:t>
      </w:r>
    </w:p>
    <w:p w14:paraId="3D9AB1AF" w14:textId="77777777" w:rsidR="00352584" w:rsidRPr="00352584" w:rsidRDefault="00B06B1E" w:rsidP="00352584">
      <w:pPr>
        <w:spacing w:after="0"/>
        <w:rPr>
          <w:rFonts w:ascii="Arial" w:hAnsi="Arial" w:cs="Arial"/>
          <w:b/>
          <w:sz w:val="24"/>
          <w:szCs w:val="24"/>
        </w:rPr>
      </w:pPr>
      <w:r w:rsidRPr="00352584">
        <w:rPr>
          <w:rFonts w:ascii="Arial" w:hAnsi="Arial" w:cs="Arial"/>
          <w:b/>
          <w:sz w:val="24"/>
          <w:szCs w:val="24"/>
        </w:rPr>
        <w:t xml:space="preserve">The safeguarding implications of sexual activity between </w:t>
      </w:r>
      <w:r w:rsidR="00DD3557" w:rsidRPr="00352584">
        <w:rPr>
          <w:rFonts w:ascii="Arial" w:hAnsi="Arial" w:cs="Arial"/>
          <w:b/>
          <w:sz w:val="24"/>
          <w:szCs w:val="24"/>
        </w:rPr>
        <w:t>children/</w:t>
      </w:r>
      <w:r w:rsidRPr="00352584">
        <w:rPr>
          <w:rFonts w:ascii="Arial" w:hAnsi="Arial" w:cs="Arial"/>
          <w:b/>
          <w:sz w:val="24"/>
          <w:szCs w:val="24"/>
        </w:rPr>
        <w:t>young people</w:t>
      </w:r>
      <w:r w:rsidRPr="00352584">
        <w:rPr>
          <w:rStyle w:val="EndnoteReference"/>
          <w:rFonts w:ascii="Arial" w:hAnsi="Arial" w:cs="Arial"/>
          <w:b/>
          <w:sz w:val="24"/>
          <w:szCs w:val="24"/>
        </w:rPr>
        <w:endnoteReference w:id="1"/>
      </w:r>
    </w:p>
    <w:p w14:paraId="729F595E" w14:textId="77777777" w:rsidR="00B06B1E" w:rsidRPr="0098648A" w:rsidRDefault="00B06B1E" w:rsidP="00352584">
      <w:pPr>
        <w:spacing w:after="0"/>
        <w:jc w:val="both"/>
        <w:rPr>
          <w:rFonts w:ascii="Arial" w:hAnsi="Arial" w:cs="Arial"/>
          <w:sz w:val="24"/>
          <w:szCs w:val="24"/>
        </w:rPr>
      </w:pPr>
      <w:r w:rsidRPr="0098648A">
        <w:rPr>
          <w:rFonts w:ascii="Arial" w:hAnsi="Arial" w:cs="Arial"/>
          <w:sz w:val="24"/>
          <w:szCs w:val="24"/>
        </w:rPr>
        <w:t>The intervention of child protection agencies in situations involving sexual activity between children can require difficult professional judgments. Some situations are statutorily clear – for example, a child under the age of 13 cannot consent to sexual activity. It is important to distinguish between consensual sexual activity between children of a similar age (where at least one is below the age of consent), and sexual activity involving a power imbalance, or some form of coercion or exploitation. It may also be difficult to be sure that what has or has been alleged to have taken place definitely does have a sexual component.</w:t>
      </w:r>
    </w:p>
    <w:p w14:paraId="66346056" w14:textId="77777777" w:rsidR="005E5F55" w:rsidRDefault="00DD3557" w:rsidP="00DD3557">
      <w:pPr>
        <w:spacing w:after="0"/>
        <w:jc w:val="both"/>
        <w:rPr>
          <w:rFonts w:ascii="Arial" w:hAnsi="Arial" w:cs="Arial"/>
          <w:sz w:val="24"/>
          <w:szCs w:val="24"/>
        </w:rPr>
      </w:pPr>
      <w:r w:rsidRPr="0098648A">
        <w:rPr>
          <w:rFonts w:ascii="Arial" w:hAnsi="Arial" w:cs="Arial"/>
          <w:sz w:val="24"/>
          <w:szCs w:val="24"/>
        </w:rPr>
        <w:t>I</w:t>
      </w:r>
      <w:r w:rsidR="00B06B1E" w:rsidRPr="0098648A">
        <w:rPr>
          <w:rFonts w:ascii="Arial" w:hAnsi="Arial" w:cs="Arial"/>
          <w:sz w:val="24"/>
          <w:szCs w:val="24"/>
        </w:rPr>
        <w:t>mportant decisions should be made on a case by case basis, on the basis of an assessment of</w:t>
      </w:r>
      <w:r w:rsidRPr="0098648A">
        <w:rPr>
          <w:rFonts w:ascii="Arial" w:hAnsi="Arial" w:cs="Arial"/>
          <w:sz w:val="24"/>
          <w:szCs w:val="24"/>
        </w:rPr>
        <w:t xml:space="preserve"> the children’s best interests; these should be </w:t>
      </w:r>
      <w:r w:rsidR="00B06B1E" w:rsidRPr="0098648A">
        <w:rPr>
          <w:rFonts w:ascii="Arial" w:hAnsi="Arial" w:cs="Arial"/>
          <w:sz w:val="24"/>
          <w:szCs w:val="24"/>
        </w:rPr>
        <w:t>guided by</w:t>
      </w:r>
      <w:r w:rsidRPr="0098648A">
        <w:rPr>
          <w:rFonts w:ascii="Arial" w:hAnsi="Arial" w:cs="Arial"/>
          <w:sz w:val="24"/>
          <w:szCs w:val="24"/>
        </w:rPr>
        <w:t xml:space="preserve"> the Designated </w:t>
      </w:r>
      <w:r w:rsidRPr="0098648A">
        <w:rPr>
          <w:rFonts w:ascii="Arial" w:hAnsi="Arial" w:cs="Arial"/>
          <w:sz w:val="24"/>
          <w:szCs w:val="24"/>
        </w:rPr>
        <w:lastRenderedPageBreak/>
        <w:t>Safeguarding Lead (DSL). An</w:t>
      </w:r>
      <w:r w:rsidR="00B06B1E" w:rsidRPr="0098648A">
        <w:rPr>
          <w:rFonts w:ascii="Arial" w:hAnsi="Arial" w:cs="Arial"/>
          <w:sz w:val="24"/>
          <w:szCs w:val="24"/>
        </w:rPr>
        <w:t xml:space="preserve"> assessment of the extent to which a c</w:t>
      </w:r>
      <w:r w:rsidR="00F17F0C" w:rsidRPr="0098648A">
        <w:rPr>
          <w:rFonts w:ascii="Arial" w:hAnsi="Arial" w:cs="Arial"/>
          <w:sz w:val="24"/>
          <w:szCs w:val="24"/>
        </w:rPr>
        <w:t xml:space="preserve">hild is suffering, or is likely </w:t>
      </w:r>
      <w:r w:rsidRPr="0098648A">
        <w:rPr>
          <w:rFonts w:ascii="Arial" w:hAnsi="Arial" w:cs="Arial"/>
          <w:sz w:val="24"/>
          <w:szCs w:val="24"/>
        </w:rPr>
        <w:t>to suffer, significant harm, should be accurately recorded and  a referral under safeguarding arrangements may be necessary.</w:t>
      </w:r>
    </w:p>
    <w:p w14:paraId="0260A062" w14:textId="77777777" w:rsidR="00352584" w:rsidRPr="0098648A" w:rsidRDefault="00352584" w:rsidP="00DD3557">
      <w:pPr>
        <w:spacing w:after="0"/>
        <w:jc w:val="both"/>
        <w:rPr>
          <w:rFonts w:ascii="Arial" w:hAnsi="Arial" w:cs="Arial"/>
          <w:sz w:val="24"/>
          <w:szCs w:val="24"/>
        </w:rPr>
      </w:pPr>
    </w:p>
    <w:p w14:paraId="4FF57A9C" w14:textId="77777777" w:rsidR="00B06B1E" w:rsidRPr="0098648A" w:rsidRDefault="00B06B1E" w:rsidP="00DD3557">
      <w:pPr>
        <w:spacing w:after="0"/>
        <w:jc w:val="both"/>
        <w:rPr>
          <w:rFonts w:ascii="Arial" w:hAnsi="Arial" w:cs="Arial"/>
          <w:sz w:val="24"/>
          <w:szCs w:val="24"/>
        </w:rPr>
      </w:pPr>
      <w:r w:rsidRPr="0098648A">
        <w:rPr>
          <w:rFonts w:ascii="Arial" w:hAnsi="Arial" w:cs="Arial"/>
          <w:sz w:val="24"/>
          <w:szCs w:val="24"/>
        </w:rPr>
        <w:t>K</w:t>
      </w:r>
      <w:r w:rsidR="00F12EB5" w:rsidRPr="0098648A">
        <w:rPr>
          <w:rFonts w:ascii="Arial" w:hAnsi="Arial" w:cs="Arial"/>
          <w:sz w:val="24"/>
          <w:szCs w:val="24"/>
        </w:rPr>
        <w:t xml:space="preserve">ey considerations </w:t>
      </w:r>
      <w:r w:rsidRPr="0098648A">
        <w:rPr>
          <w:rFonts w:ascii="Arial" w:hAnsi="Arial" w:cs="Arial"/>
          <w:sz w:val="24"/>
          <w:szCs w:val="24"/>
        </w:rPr>
        <w:t>include:</w:t>
      </w:r>
    </w:p>
    <w:p w14:paraId="176D968E" w14:textId="77777777" w:rsidR="00B06B1E" w:rsidRPr="0098648A" w:rsidRDefault="00B06B1E" w:rsidP="00DD3557">
      <w:pPr>
        <w:pStyle w:val="ListParagraph"/>
        <w:numPr>
          <w:ilvl w:val="0"/>
          <w:numId w:val="4"/>
        </w:numPr>
        <w:spacing w:after="0"/>
        <w:jc w:val="both"/>
        <w:rPr>
          <w:rFonts w:ascii="Arial" w:hAnsi="Arial" w:cs="Arial"/>
          <w:sz w:val="24"/>
          <w:szCs w:val="24"/>
        </w:rPr>
      </w:pPr>
      <w:r w:rsidRPr="0098648A">
        <w:rPr>
          <w:rFonts w:ascii="Arial" w:hAnsi="Arial" w:cs="Arial"/>
          <w:sz w:val="24"/>
          <w:szCs w:val="24"/>
        </w:rPr>
        <w:t>The age, maturity and understan</w:t>
      </w:r>
      <w:r w:rsidR="00F12EB5" w:rsidRPr="0098648A">
        <w:rPr>
          <w:rFonts w:ascii="Arial" w:hAnsi="Arial" w:cs="Arial"/>
          <w:sz w:val="24"/>
          <w:szCs w:val="24"/>
        </w:rPr>
        <w:t>ding of the children</w:t>
      </w:r>
    </w:p>
    <w:p w14:paraId="623594EF" w14:textId="77777777" w:rsidR="007C28EE" w:rsidRPr="0098648A" w:rsidRDefault="007C28EE" w:rsidP="005E5F55">
      <w:pPr>
        <w:pStyle w:val="ListParagraph"/>
        <w:numPr>
          <w:ilvl w:val="0"/>
          <w:numId w:val="4"/>
        </w:numPr>
        <w:jc w:val="both"/>
        <w:rPr>
          <w:rFonts w:ascii="Arial" w:hAnsi="Arial" w:cs="Arial"/>
          <w:sz w:val="24"/>
          <w:szCs w:val="24"/>
        </w:rPr>
      </w:pPr>
      <w:r w:rsidRPr="0098648A">
        <w:rPr>
          <w:rFonts w:ascii="Arial" w:hAnsi="Arial" w:cs="Arial"/>
          <w:sz w:val="24"/>
          <w:szCs w:val="24"/>
        </w:rPr>
        <w:t>Any disability or</w:t>
      </w:r>
      <w:r w:rsidR="00F12EB5" w:rsidRPr="0098648A">
        <w:rPr>
          <w:rFonts w:ascii="Arial" w:hAnsi="Arial" w:cs="Arial"/>
          <w:sz w:val="24"/>
          <w:szCs w:val="24"/>
        </w:rPr>
        <w:t xml:space="preserve"> special needs of the children</w:t>
      </w:r>
    </w:p>
    <w:p w14:paraId="3C9F7C60" w14:textId="77777777" w:rsidR="00B06B1E" w:rsidRPr="0098648A" w:rsidRDefault="00B06B1E" w:rsidP="005E5F55">
      <w:pPr>
        <w:pStyle w:val="ListParagraph"/>
        <w:numPr>
          <w:ilvl w:val="0"/>
          <w:numId w:val="4"/>
        </w:numPr>
        <w:jc w:val="both"/>
        <w:rPr>
          <w:rFonts w:ascii="Arial" w:hAnsi="Arial" w:cs="Arial"/>
          <w:sz w:val="24"/>
          <w:szCs w:val="24"/>
        </w:rPr>
      </w:pPr>
      <w:r w:rsidRPr="0098648A">
        <w:rPr>
          <w:rFonts w:ascii="Arial" w:hAnsi="Arial" w:cs="Arial"/>
          <w:sz w:val="24"/>
          <w:szCs w:val="24"/>
        </w:rPr>
        <w:t>Any evidence in the behaviour or presentation of the children that migh</w:t>
      </w:r>
      <w:r w:rsidR="00F12EB5" w:rsidRPr="0098648A">
        <w:rPr>
          <w:rFonts w:ascii="Arial" w:hAnsi="Arial" w:cs="Arial"/>
          <w:sz w:val="24"/>
          <w:szCs w:val="24"/>
        </w:rPr>
        <w:t>t suggest they have been harmed</w:t>
      </w:r>
    </w:p>
    <w:p w14:paraId="4D7349C3" w14:textId="77777777" w:rsidR="00B06B1E" w:rsidRPr="0098648A" w:rsidRDefault="00B06B1E" w:rsidP="005E5F55">
      <w:pPr>
        <w:pStyle w:val="ListParagraph"/>
        <w:numPr>
          <w:ilvl w:val="0"/>
          <w:numId w:val="4"/>
        </w:numPr>
        <w:jc w:val="both"/>
        <w:rPr>
          <w:rFonts w:ascii="Arial" w:hAnsi="Arial" w:cs="Arial"/>
          <w:sz w:val="24"/>
          <w:szCs w:val="24"/>
        </w:rPr>
      </w:pPr>
      <w:r w:rsidRPr="0098648A">
        <w:rPr>
          <w:rFonts w:ascii="Arial" w:hAnsi="Arial" w:cs="Arial"/>
          <w:sz w:val="24"/>
          <w:szCs w:val="24"/>
        </w:rPr>
        <w:t>Any evidence of pressure to engage in sexu</w:t>
      </w:r>
      <w:r w:rsidR="00F12EB5" w:rsidRPr="0098648A">
        <w:rPr>
          <w:rFonts w:ascii="Arial" w:hAnsi="Arial" w:cs="Arial"/>
          <w:sz w:val="24"/>
          <w:szCs w:val="24"/>
        </w:rPr>
        <w:t>al activity</w:t>
      </w:r>
    </w:p>
    <w:p w14:paraId="5AE1A457" w14:textId="77777777" w:rsidR="00B06B1E" w:rsidRPr="0098648A" w:rsidRDefault="00B06B1E" w:rsidP="005E5F55">
      <w:pPr>
        <w:pStyle w:val="ListParagraph"/>
        <w:numPr>
          <w:ilvl w:val="0"/>
          <w:numId w:val="4"/>
        </w:numPr>
        <w:jc w:val="both"/>
        <w:rPr>
          <w:rFonts w:ascii="Arial" w:hAnsi="Arial" w:cs="Arial"/>
          <w:sz w:val="24"/>
          <w:szCs w:val="24"/>
        </w:rPr>
      </w:pPr>
      <w:r w:rsidRPr="0098648A">
        <w:rPr>
          <w:rFonts w:ascii="Arial" w:hAnsi="Arial" w:cs="Arial"/>
          <w:sz w:val="24"/>
          <w:szCs w:val="24"/>
        </w:rPr>
        <w:t>Any in</w:t>
      </w:r>
      <w:r w:rsidR="00F12EB5" w:rsidRPr="0098648A">
        <w:rPr>
          <w:rFonts w:ascii="Arial" w:hAnsi="Arial" w:cs="Arial"/>
          <w:sz w:val="24"/>
          <w:szCs w:val="24"/>
        </w:rPr>
        <w:t>dication of sexual exploitation</w:t>
      </w:r>
    </w:p>
    <w:p w14:paraId="1D6A8A07" w14:textId="77777777" w:rsidR="00E85D69" w:rsidRPr="0098648A" w:rsidRDefault="00E85D69" w:rsidP="005E5F55">
      <w:pPr>
        <w:pStyle w:val="ListParagraph"/>
        <w:numPr>
          <w:ilvl w:val="0"/>
          <w:numId w:val="4"/>
        </w:numPr>
        <w:jc w:val="both"/>
        <w:rPr>
          <w:rFonts w:ascii="Arial" w:hAnsi="Arial" w:cs="Arial"/>
          <w:sz w:val="24"/>
          <w:szCs w:val="24"/>
        </w:rPr>
      </w:pPr>
      <w:r>
        <w:rPr>
          <w:rFonts w:ascii="Arial" w:hAnsi="Arial" w:cs="Arial"/>
          <w:sz w:val="24"/>
          <w:szCs w:val="24"/>
        </w:rPr>
        <w:t xml:space="preserve">That girls can be the abuser and </w:t>
      </w:r>
      <w:r w:rsidR="006124B3">
        <w:rPr>
          <w:rFonts w:ascii="Arial" w:hAnsi="Arial" w:cs="Arial"/>
          <w:sz w:val="24"/>
          <w:szCs w:val="24"/>
        </w:rPr>
        <w:t>the boy a victim and vice versa</w:t>
      </w:r>
    </w:p>
    <w:p w14:paraId="1B3E0204" w14:textId="77777777" w:rsidR="00DB46C7" w:rsidRPr="0098648A" w:rsidRDefault="006D5797" w:rsidP="005E5F55">
      <w:pPr>
        <w:jc w:val="both"/>
        <w:rPr>
          <w:rFonts w:ascii="Arial" w:hAnsi="Arial" w:cs="Arial"/>
          <w:sz w:val="24"/>
          <w:szCs w:val="24"/>
        </w:rPr>
      </w:pPr>
      <w:r w:rsidRPr="0098648A">
        <w:rPr>
          <w:rFonts w:ascii="Arial" w:hAnsi="Arial" w:cs="Arial"/>
          <w:sz w:val="24"/>
          <w:szCs w:val="24"/>
        </w:rPr>
        <w:t>At [setting</w:t>
      </w:r>
      <w:r w:rsidR="00DB46C7" w:rsidRPr="0098648A">
        <w:rPr>
          <w:rFonts w:ascii="Arial" w:hAnsi="Arial" w:cs="Arial"/>
          <w:sz w:val="24"/>
          <w:szCs w:val="24"/>
        </w:rPr>
        <w:t xml:space="preserve"> name] we believe that all children h</w:t>
      </w:r>
      <w:r w:rsidRPr="0098648A">
        <w:rPr>
          <w:rFonts w:ascii="Arial" w:hAnsi="Arial" w:cs="Arial"/>
          <w:sz w:val="24"/>
          <w:szCs w:val="24"/>
        </w:rPr>
        <w:t>ave a right to attend our setting</w:t>
      </w:r>
      <w:r w:rsidR="00DB46C7" w:rsidRPr="0098648A">
        <w:rPr>
          <w:rFonts w:ascii="Arial" w:hAnsi="Arial" w:cs="Arial"/>
          <w:sz w:val="24"/>
          <w:szCs w:val="24"/>
        </w:rPr>
        <w:t xml:space="preserve"> and learn in a safe environment. Children should be free from harm by</w:t>
      </w:r>
      <w:r w:rsidRPr="0098648A">
        <w:rPr>
          <w:rFonts w:ascii="Arial" w:hAnsi="Arial" w:cs="Arial"/>
          <w:sz w:val="24"/>
          <w:szCs w:val="24"/>
        </w:rPr>
        <w:t xml:space="preserve"> both adults and children in the setting.</w:t>
      </w:r>
    </w:p>
    <w:p w14:paraId="34E01444" w14:textId="77777777" w:rsidR="00CC509D" w:rsidRPr="00352584" w:rsidRDefault="00CC509D" w:rsidP="00352584">
      <w:pPr>
        <w:spacing w:after="0"/>
        <w:jc w:val="both"/>
        <w:rPr>
          <w:rFonts w:ascii="Arial" w:hAnsi="Arial" w:cs="Arial"/>
          <w:b/>
          <w:sz w:val="24"/>
          <w:szCs w:val="24"/>
        </w:rPr>
      </w:pPr>
      <w:r w:rsidRPr="00352584">
        <w:rPr>
          <w:rFonts w:ascii="Arial" w:hAnsi="Arial" w:cs="Arial"/>
          <w:b/>
          <w:sz w:val="24"/>
          <w:szCs w:val="24"/>
        </w:rPr>
        <w:t>Prevention</w:t>
      </w:r>
    </w:p>
    <w:p w14:paraId="1376531E" w14:textId="77777777" w:rsidR="00D35120" w:rsidRPr="0098648A" w:rsidRDefault="006D5797" w:rsidP="00352584">
      <w:pPr>
        <w:spacing w:after="0"/>
        <w:jc w:val="both"/>
        <w:rPr>
          <w:rFonts w:ascii="Arial" w:hAnsi="Arial" w:cs="Arial"/>
          <w:sz w:val="24"/>
          <w:szCs w:val="24"/>
        </w:rPr>
      </w:pPr>
      <w:r w:rsidRPr="0098648A">
        <w:rPr>
          <w:rFonts w:ascii="Arial" w:hAnsi="Arial" w:cs="Arial"/>
          <w:sz w:val="24"/>
          <w:szCs w:val="24"/>
        </w:rPr>
        <w:t>W</w:t>
      </w:r>
      <w:r w:rsidR="00CC509D" w:rsidRPr="0098648A">
        <w:rPr>
          <w:rFonts w:ascii="Arial" w:hAnsi="Arial" w:cs="Arial"/>
          <w:sz w:val="24"/>
          <w:szCs w:val="24"/>
        </w:rPr>
        <w:t xml:space="preserve">e will minimise the risk of </w:t>
      </w:r>
      <w:r w:rsidRPr="0098648A">
        <w:rPr>
          <w:rFonts w:ascii="Arial" w:hAnsi="Arial" w:cs="Arial"/>
          <w:sz w:val="24"/>
          <w:szCs w:val="24"/>
        </w:rPr>
        <w:t>allegations against other children</w:t>
      </w:r>
      <w:r w:rsidR="00352584">
        <w:rPr>
          <w:rFonts w:ascii="Arial" w:hAnsi="Arial" w:cs="Arial"/>
          <w:sz w:val="24"/>
          <w:szCs w:val="24"/>
        </w:rPr>
        <w:t xml:space="preserve"> by:</w:t>
      </w:r>
    </w:p>
    <w:p w14:paraId="3D5F5448" w14:textId="77777777" w:rsidR="00CC509D" w:rsidRPr="0098648A" w:rsidRDefault="006124B3" w:rsidP="006D5797">
      <w:pPr>
        <w:pStyle w:val="ListParagraph"/>
        <w:numPr>
          <w:ilvl w:val="0"/>
          <w:numId w:val="11"/>
        </w:numPr>
        <w:spacing w:after="0"/>
        <w:jc w:val="both"/>
        <w:rPr>
          <w:rFonts w:ascii="Arial" w:hAnsi="Arial" w:cs="Arial"/>
          <w:sz w:val="24"/>
          <w:szCs w:val="24"/>
        </w:rPr>
      </w:pPr>
      <w:r>
        <w:rPr>
          <w:rFonts w:ascii="Arial" w:hAnsi="Arial" w:cs="Arial"/>
          <w:sz w:val="24"/>
          <w:szCs w:val="24"/>
        </w:rPr>
        <w:t>Providing</w:t>
      </w:r>
      <w:r w:rsidR="00D35120" w:rsidRPr="0098648A">
        <w:rPr>
          <w:rFonts w:ascii="Arial" w:hAnsi="Arial" w:cs="Arial"/>
          <w:sz w:val="24"/>
          <w:szCs w:val="24"/>
        </w:rPr>
        <w:t xml:space="preserve"> d</w:t>
      </w:r>
      <w:r w:rsidR="00CC509D" w:rsidRPr="0098648A">
        <w:rPr>
          <w:rFonts w:ascii="Arial" w:hAnsi="Arial" w:cs="Arial"/>
          <w:sz w:val="24"/>
          <w:szCs w:val="24"/>
        </w:rPr>
        <w:t xml:space="preserve">evelopmentally appropriate </w:t>
      </w:r>
      <w:r w:rsidR="006D5797" w:rsidRPr="0098648A">
        <w:rPr>
          <w:rFonts w:ascii="Arial" w:hAnsi="Arial" w:cs="Arial"/>
          <w:sz w:val="24"/>
          <w:szCs w:val="24"/>
        </w:rPr>
        <w:t>PSED activities and experiences which develops children’s</w:t>
      </w:r>
      <w:r w:rsidR="00CC509D" w:rsidRPr="0098648A">
        <w:rPr>
          <w:rFonts w:ascii="Arial" w:hAnsi="Arial" w:cs="Arial"/>
          <w:sz w:val="24"/>
          <w:szCs w:val="24"/>
        </w:rPr>
        <w:t xml:space="preserve"> understanding of acceptable behaviour and </w:t>
      </w:r>
      <w:r w:rsidR="00D35120" w:rsidRPr="0098648A">
        <w:rPr>
          <w:rFonts w:ascii="Arial" w:hAnsi="Arial" w:cs="Arial"/>
          <w:sz w:val="24"/>
          <w:szCs w:val="24"/>
        </w:rPr>
        <w:t>keeping themselves safe</w:t>
      </w:r>
    </w:p>
    <w:p w14:paraId="0D311258" w14:textId="77777777" w:rsidR="00D35120" w:rsidRPr="0098648A" w:rsidRDefault="006124B3" w:rsidP="005E5F55">
      <w:pPr>
        <w:pStyle w:val="ListParagraph"/>
        <w:numPr>
          <w:ilvl w:val="0"/>
          <w:numId w:val="11"/>
        </w:numPr>
        <w:jc w:val="both"/>
        <w:rPr>
          <w:rFonts w:ascii="Arial" w:hAnsi="Arial" w:cs="Arial"/>
          <w:sz w:val="24"/>
          <w:szCs w:val="24"/>
        </w:rPr>
      </w:pPr>
      <w:r>
        <w:rPr>
          <w:rFonts w:ascii="Arial" w:hAnsi="Arial" w:cs="Arial"/>
          <w:sz w:val="24"/>
          <w:szCs w:val="24"/>
        </w:rPr>
        <w:t>Having</w:t>
      </w:r>
      <w:r w:rsidR="006D5797" w:rsidRPr="0098648A">
        <w:rPr>
          <w:rFonts w:ascii="Arial" w:hAnsi="Arial" w:cs="Arial"/>
          <w:sz w:val="24"/>
          <w:szCs w:val="24"/>
        </w:rPr>
        <w:t xml:space="preserve"> systems in place for any child</w:t>
      </w:r>
      <w:r w:rsidR="00CC509D" w:rsidRPr="0098648A">
        <w:rPr>
          <w:rFonts w:ascii="Arial" w:hAnsi="Arial" w:cs="Arial"/>
          <w:sz w:val="24"/>
          <w:szCs w:val="24"/>
        </w:rPr>
        <w:t xml:space="preserve"> to raise concerns with staff, knowing that they will be listened to, believed and </w:t>
      </w:r>
      <w:r w:rsidR="00D35120" w:rsidRPr="0098648A">
        <w:rPr>
          <w:rFonts w:ascii="Arial" w:hAnsi="Arial" w:cs="Arial"/>
          <w:sz w:val="24"/>
          <w:szCs w:val="24"/>
        </w:rPr>
        <w:t>valued</w:t>
      </w:r>
    </w:p>
    <w:p w14:paraId="2E9978AF" w14:textId="77777777" w:rsidR="00D35120" w:rsidRPr="0098648A" w:rsidRDefault="006D5797" w:rsidP="005E5F55">
      <w:pPr>
        <w:pStyle w:val="ListParagraph"/>
        <w:numPr>
          <w:ilvl w:val="0"/>
          <w:numId w:val="11"/>
        </w:numPr>
        <w:jc w:val="both"/>
        <w:rPr>
          <w:rFonts w:ascii="Arial" w:hAnsi="Arial" w:cs="Arial"/>
          <w:sz w:val="24"/>
          <w:szCs w:val="24"/>
        </w:rPr>
      </w:pPr>
      <w:r w:rsidRPr="0098648A">
        <w:rPr>
          <w:rFonts w:ascii="Arial" w:hAnsi="Arial" w:cs="Arial"/>
          <w:sz w:val="24"/>
          <w:szCs w:val="24"/>
        </w:rPr>
        <w:t>Deliver</w:t>
      </w:r>
      <w:r w:rsidR="006124B3">
        <w:rPr>
          <w:rFonts w:ascii="Arial" w:hAnsi="Arial" w:cs="Arial"/>
          <w:sz w:val="24"/>
          <w:szCs w:val="24"/>
        </w:rPr>
        <w:t>ing</w:t>
      </w:r>
      <w:r w:rsidRPr="0098648A">
        <w:rPr>
          <w:rFonts w:ascii="Arial" w:hAnsi="Arial" w:cs="Arial"/>
          <w:sz w:val="24"/>
          <w:szCs w:val="24"/>
        </w:rPr>
        <w:t xml:space="preserve"> targeted interventions focused</w:t>
      </w:r>
      <w:r w:rsidR="00CC509D" w:rsidRPr="0098648A">
        <w:rPr>
          <w:rFonts w:ascii="Arial" w:hAnsi="Arial" w:cs="Arial"/>
          <w:sz w:val="24"/>
          <w:szCs w:val="24"/>
        </w:rPr>
        <w:t xml:space="preserve"> on keeping </w:t>
      </w:r>
      <w:r w:rsidRPr="0098648A">
        <w:rPr>
          <w:rFonts w:ascii="Arial" w:hAnsi="Arial" w:cs="Arial"/>
          <w:sz w:val="24"/>
          <w:szCs w:val="24"/>
        </w:rPr>
        <w:t>themselves sa</w:t>
      </w:r>
      <w:r w:rsidR="006124B3">
        <w:rPr>
          <w:rFonts w:ascii="Arial" w:hAnsi="Arial" w:cs="Arial"/>
          <w:sz w:val="24"/>
          <w:szCs w:val="24"/>
        </w:rPr>
        <w:t>fe</w:t>
      </w:r>
    </w:p>
    <w:p w14:paraId="50B7ACB0" w14:textId="77777777" w:rsidR="00CC509D" w:rsidRPr="0098648A" w:rsidRDefault="006D5797" w:rsidP="005E5F55">
      <w:pPr>
        <w:pStyle w:val="ListParagraph"/>
        <w:numPr>
          <w:ilvl w:val="0"/>
          <w:numId w:val="11"/>
        </w:numPr>
        <w:jc w:val="both"/>
        <w:rPr>
          <w:rFonts w:ascii="Arial" w:hAnsi="Arial" w:cs="Arial"/>
          <w:sz w:val="24"/>
          <w:szCs w:val="24"/>
        </w:rPr>
      </w:pPr>
      <w:r w:rsidRPr="0098648A">
        <w:rPr>
          <w:rFonts w:ascii="Arial" w:hAnsi="Arial" w:cs="Arial"/>
          <w:sz w:val="24"/>
          <w:szCs w:val="24"/>
        </w:rPr>
        <w:t>Develop</w:t>
      </w:r>
      <w:r w:rsidR="006124B3">
        <w:rPr>
          <w:rFonts w:ascii="Arial" w:hAnsi="Arial" w:cs="Arial"/>
          <w:sz w:val="24"/>
          <w:szCs w:val="24"/>
        </w:rPr>
        <w:t>ing</w:t>
      </w:r>
      <w:r w:rsidR="00CC509D" w:rsidRPr="0098648A">
        <w:rPr>
          <w:rFonts w:ascii="Arial" w:hAnsi="Arial" w:cs="Arial"/>
          <w:sz w:val="24"/>
          <w:szCs w:val="24"/>
        </w:rPr>
        <w:t xml:space="preserve"> robu</w:t>
      </w:r>
      <w:r w:rsidRPr="0098648A">
        <w:rPr>
          <w:rFonts w:ascii="Arial" w:hAnsi="Arial" w:cs="Arial"/>
          <w:sz w:val="24"/>
          <w:szCs w:val="24"/>
        </w:rPr>
        <w:t>st risk assessments &amp; provide</w:t>
      </w:r>
      <w:r w:rsidR="00792D50" w:rsidRPr="0098648A">
        <w:rPr>
          <w:rFonts w:ascii="Arial" w:hAnsi="Arial" w:cs="Arial"/>
          <w:sz w:val="24"/>
          <w:szCs w:val="24"/>
        </w:rPr>
        <w:t xml:space="preserve"> </w:t>
      </w:r>
      <w:r w:rsidR="00F17F0C" w:rsidRPr="0098648A">
        <w:rPr>
          <w:rFonts w:ascii="Arial" w:hAnsi="Arial" w:cs="Arial"/>
          <w:sz w:val="24"/>
          <w:szCs w:val="24"/>
        </w:rPr>
        <w:t xml:space="preserve">targeted </w:t>
      </w:r>
      <w:r w:rsidRPr="0098648A">
        <w:rPr>
          <w:rFonts w:ascii="Arial" w:hAnsi="Arial" w:cs="Arial"/>
          <w:sz w:val="24"/>
          <w:szCs w:val="24"/>
        </w:rPr>
        <w:t>work for children</w:t>
      </w:r>
      <w:r w:rsidR="00CC509D" w:rsidRPr="0098648A">
        <w:rPr>
          <w:rFonts w:ascii="Arial" w:hAnsi="Arial" w:cs="Arial"/>
          <w:sz w:val="24"/>
          <w:szCs w:val="24"/>
        </w:rPr>
        <w:t xml:space="preserve"> identified as being </w:t>
      </w:r>
      <w:r w:rsidRPr="0098648A">
        <w:rPr>
          <w:rFonts w:ascii="Arial" w:hAnsi="Arial" w:cs="Arial"/>
          <w:sz w:val="24"/>
          <w:szCs w:val="24"/>
        </w:rPr>
        <w:t>a potential risk to other children</w:t>
      </w:r>
      <w:r w:rsidR="00CC509D" w:rsidRPr="0098648A">
        <w:rPr>
          <w:rFonts w:ascii="Arial" w:hAnsi="Arial" w:cs="Arial"/>
          <w:sz w:val="24"/>
          <w:szCs w:val="24"/>
        </w:rPr>
        <w:t xml:space="preserve"> </w:t>
      </w:r>
    </w:p>
    <w:p w14:paraId="3168B0FB" w14:textId="77777777" w:rsidR="00CC509D" w:rsidRPr="0098648A" w:rsidRDefault="00CC509D" w:rsidP="005E5F55">
      <w:pPr>
        <w:jc w:val="both"/>
        <w:rPr>
          <w:rFonts w:ascii="Arial" w:hAnsi="Arial" w:cs="Arial"/>
          <w:sz w:val="24"/>
          <w:szCs w:val="24"/>
        </w:rPr>
      </w:pPr>
    </w:p>
    <w:p w14:paraId="185A6D3F" w14:textId="77777777" w:rsidR="00CC509D" w:rsidRPr="00352584" w:rsidRDefault="00CC509D" w:rsidP="00352584">
      <w:pPr>
        <w:spacing w:after="0"/>
        <w:jc w:val="both"/>
        <w:rPr>
          <w:rFonts w:ascii="Arial" w:hAnsi="Arial" w:cs="Arial"/>
          <w:b/>
          <w:sz w:val="24"/>
          <w:szCs w:val="24"/>
        </w:rPr>
      </w:pPr>
      <w:r w:rsidRPr="00352584">
        <w:rPr>
          <w:rFonts w:ascii="Arial" w:hAnsi="Arial" w:cs="Arial"/>
          <w:b/>
          <w:sz w:val="24"/>
          <w:szCs w:val="24"/>
        </w:rPr>
        <w:t>Allegations</w:t>
      </w:r>
      <w:r w:rsidR="001C74B6" w:rsidRPr="00352584">
        <w:rPr>
          <w:rFonts w:ascii="Arial" w:hAnsi="Arial" w:cs="Arial"/>
          <w:b/>
          <w:sz w:val="24"/>
          <w:szCs w:val="24"/>
        </w:rPr>
        <w:t xml:space="preserve"> against other pupil</w:t>
      </w:r>
      <w:r w:rsidR="00F17F0C" w:rsidRPr="00352584">
        <w:rPr>
          <w:rFonts w:ascii="Arial" w:hAnsi="Arial" w:cs="Arial"/>
          <w:b/>
          <w:sz w:val="24"/>
          <w:szCs w:val="24"/>
        </w:rPr>
        <w:t>s which are safeguarding issues</w:t>
      </w:r>
    </w:p>
    <w:p w14:paraId="601DB81E" w14:textId="77777777" w:rsidR="00DB46C7" w:rsidRPr="0098648A" w:rsidRDefault="00DB46C7" w:rsidP="00352584">
      <w:pPr>
        <w:spacing w:after="0"/>
        <w:jc w:val="both"/>
        <w:rPr>
          <w:rFonts w:ascii="Arial" w:hAnsi="Arial" w:cs="Arial"/>
          <w:sz w:val="24"/>
          <w:szCs w:val="24"/>
        </w:rPr>
      </w:pPr>
      <w:r w:rsidRPr="0098648A">
        <w:rPr>
          <w:rFonts w:ascii="Arial" w:hAnsi="Arial" w:cs="Arial"/>
          <w:sz w:val="24"/>
          <w:szCs w:val="24"/>
        </w:rPr>
        <w:t xml:space="preserve">Occasionally, allegations may be made against </w:t>
      </w:r>
      <w:r w:rsidR="006D5797" w:rsidRPr="0098648A">
        <w:rPr>
          <w:rFonts w:ascii="Arial" w:hAnsi="Arial" w:cs="Arial"/>
          <w:sz w:val="24"/>
          <w:szCs w:val="24"/>
        </w:rPr>
        <w:t>children by others in the setting</w:t>
      </w:r>
      <w:r w:rsidRPr="0098648A">
        <w:rPr>
          <w:rFonts w:ascii="Arial" w:hAnsi="Arial" w:cs="Arial"/>
          <w:sz w:val="24"/>
          <w:szCs w:val="24"/>
        </w:rPr>
        <w:t xml:space="preserve">, which are of a safeguarding nature. Safeguarding issues raised in this way may include physical abuse, emotional abuse, sexual abuse and sexual exploitation. </w:t>
      </w:r>
      <w:r w:rsidR="00F17F0C" w:rsidRPr="0098648A">
        <w:rPr>
          <w:rFonts w:ascii="Arial" w:hAnsi="Arial" w:cs="Arial"/>
          <w:sz w:val="24"/>
          <w:szCs w:val="24"/>
        </w:rPr>
        <w:t xml:space="preserve"> </w:t>
      </w:r>
      <w:r w:rsidRPr="0098648A">
        <w:rPr>
          <w:rFonts w:ascii="Arial" w:hAnsi="Arial" w:cs="Arial"/>
          <w:sz w:val="24"/>
          <w:szCs w:val="24"/>
        </w:rPr>
        <w:t>It is likely that</w:t>
      </w:r>
      <w:r w:rsidR="00D76ACB" w:rsidRPr="0098648A">
        <w:rPr>
          <w:rFonts w:ascii="Arial" w:hAnsi="Arial" w:cs="Arial"/>
          <w:sz w:val="24"/>
          <w:szCs w:val="24"/>
        </w:rPr>
        <w:t>,</w:t>
      </w:r>
      <w:r w:rsidRPr="0098648A">
        <w:rPr>
          <w:rFonts w:ascii="Arial" w:hAnsi="Arial" w:cs="Arial"/>
          <w:sz w:val="24"/>
          <w:szCs w:val="24"/>
        </w:rPr>
        <w:t xml:space="preserve"> to be considered a safegua</w:t>
      </w:r>
      <w:r w:rsidR="00EE1EAF" w:rsidRPr="0098648A">
        <w:rPr>
          <w:rFonts w:ascii="Arial" w:hAnsi="Arial" w:cs="Arial"/>
          <w:sz w:val="24"/>
          <w:szCs w:val="24"/>
        </w:rPr>
        <w:t>rding allegation against a child</w:t>
      </w:r>
      <w:r w:rsidRPr="0098648A">
        <w:rPr>
          <w:rFonts w:ascii="Arial" w:hAnsi="Arial" w:cs="Arial"/>
          <w:sz w:val="24"/>
          <w:szCs w:val="24"/>
        </w:rPr>
        <w:t>, some of the f</w:t>
      </w:r>
      <w:r w:rsidR="00EE1EAF" w:rsidRPr="0098648A">
        <w:rPr>
          <w:rFonts w:ascii="Arial" w:hAnsi="Arial" w:cs="Arial"/>
          <w:sz w:val="24"/>
          <w:szCs w:val="24"/>
        </w:rPr>
        <w:t>ollowing features may be present:</w:t>
      </w:r>
    </w:p>
    <w:p w14:paraId="6F2D3382" w14:textId="77777777" w:rsidR="00D76ACB" w:rsidRPr="0098648A" w:rsidRDefault="00512FF7" w:rsidP="00512FF7">
      <w:pPr>
        <w:spacing w:after="0"/>
        <w:jc w:val="both"/>
        <w:rPr>
          <w:rFonts w:ascii="Arial" w:hAnsi="Arial" w:cs="Arial"/>
          <w:sz w:val="24"/>
          <w:szCs w:val="24"/>
        </w:rPr>
      </w:pPr>
      <w:r w:rsidRPr="0098648A">
        <w:rPr>
          <w:rFonts w:ascii="Arial" w:hAnsi="Arial" w:cs="Arial"/>
          <w:sz w:val="24"/>
          <w:szCs w:val="24"/>
        </w:rPr>
        <w:t>The</w:t>
      </w:r>
      <w:r w:rsidR="001C74B6" w:rsidRPr="0098648A">
        <w:rPr>
          <w:rFonts w:ascii="Arial" w:hAnsi="Arial" w:cs="Arial"/>
          <w:sz w:val="24"/>
          <w:szCs w:val="24"/>
        </w:rPr>
        <w:t xml:space="preserve"> </w:t>
      </w:r>
      <w:r w:rsidR="00D76ACB" w:rsidRPr="0098648A">
        <w:rPr>
          <w:rFonts w:ascii="Arial" w:hAnsi="Arial" w:cs="Arial"/>
          <w:sz w:val="24"/>
          <w:szCs w:val="24"/>
        </w:rPr>
        <w:t>allegation:</w:t>
      </w:r>
    </w:p>
    <w:p w14:paraId="341DEF8C" w14:textId="77777777" w:rsidR="00D76ACB" w:rsidRPr="0098648A" w:rsidRDefault="00D35120" w:rsidP="00512FF7">
      <w:pPr>
        <w:pStyle w:val="ListParagraph"/>
        <w:numPr>
          <w:ilvl w:val="0"/>
          <w:numId w:val="12"/>
        </w:numPr>
        <w:spacing w:after="0"/>
        <w:jc w:val="both"/>
        <w:rPr>
          <w:rFonts w:ascii="Arial" w:hAnsi="Arial" w:cs="Arial"/>
          <w:sz w:val="24"/>
          <w:szCs w:val="24"/>
        </w:rPr>
      </w:pPr>
      <w:r w:rsidRPr="0098648A">
        <w:rPr>
          <w:rFonts w:ascii="Arial" w:hAnsi="Arial" w:cs="Arial"/>
          <w:sz w:val="24"/>
          <w:szCs w:val="24"/>
        </w:rPr>
        <w:t>I</w:t>
      </w:r>
      <w:r w:rsidR="00EE1EAF" w:rsidRPr="0098648A">
        <w:rPr>
          <w:rFonts w:ascii="Arial" w:hAnsi="Arial" w:cs="Arial"/>
          <w:sz w:val="24"/>
          <w:szCs w:val="24"/>
        </w:rPr>
        <w:t>s made against an older child</w:t>
      </w:r>
      <w:r w:rsidR="00D76ACB" w:rsidRPr="0098648A">
        <w:rPr>
          <w:rFonts w:ascii="Arial" w:hAnsi="Arial" w:cs="Arial"/>
          <w:sz w:val="24"/>
          <w:szCs w:val="24"/>
        </w:rPr>
        <w:t xml:space="preserve"> and refers to </w:t>
      </w:r>
      <w:r w:rsidRPr="0098648A">
        <w:rPr>
          <w:rFonts w:ascii="Arial" w:hAnsi="Arial" w:cs="Arial"/>
          <w:sz w:val="24"/>
          <w:szCs w:val="24"/>
        </w:rPr>
        <w:t>the</w:t>
      </w:r>
      <w:r w:rsidR="00EE1EAF" w:rsidRPr="0098648A">
        <w:rPr>
          <w:rFonts w:ascii="Arial" w:hAnsi="Arial" w:cs="Arial"/>
          <w:sz w:val="24"/>
          <w:szCs w:val="24"/>
        </w:rPr>
        <w:t>ir behaviour towards a you</w:t>
      </w:r>
      <w:r w:rsidR="006124B3">
        <w:rPr>
          <w:rFonts w:ascii="Arial" w:hAnsi="Arial" w:cs="Arial"/>
          <w:sz w:val="24"/>
          <w:szCs w:val="24"/>
        </w:rPr>
        <w:t>nger or a more vulnerable child</w:t>
      </w:r>
    </w:p>
    <w:p w14:paraId="7B7BA84B" w14:textId="77777777" w:rsidR="00D76ACB" w:rsidRPr="0098648A" w:rsidRDefault="00D35120" w:rsidP="00512FF7">
      <w:pPr>
        <w:pStyle w:val="ListParagraph"/>
        <w:numPr>
          <w:ilvl w:val="0"/>
          <w:numId w:val="12"/>
        </w:numPr>
        <w:jc w:val="both"/>
        <w:rPr>
          <w:rFonts w:ascii="Arial" w:hAnsi="Arial" w:cs="Arial"/>
          <w:sz w:val="24"/>
          <w:szCs w:val="24"/>
        </w:rPr>
      </w:pPr>
      <w:r w:rsidRPr="0098648A">
        <w:rPr>
          <w:rFonts w:ascii="Arial" w:hAnsi="Arial" w:cs="Arial"/>
          <w:sz w:val="24"/>
          <w:szCs w:val="24"/>
        </w:rPr>
        <w:t>I</w:t>
      </w:r>
      <w:r w:rsidR="00D76ACB" w:rsidRPr="0098648A">
        <w:rPr>
          <w:rFonts w:ascii="Arial" w:hAnsi="Arial" w:cs="Arial"/>
          <w:sz w:val="24"/>
          <w:szCs w:val="24"/>
        </w:rPr>
        <w:t>s of a serious nature, possibly including a criminal offence</w:t>
      </w:r>
    </w:p>
    <w:p w14:paraId="51F44EAA" w14:textId="77777777" w:rsidR="00D76ACB" w:rsidRPr="0098648A" w:rsidRDefault="00512FF7" w:rsidP="005E5F55">
      <w:pPr>
        <w:pStyle w:val="ListParagraph"/>
        <w:numPr>
          <w:ilvl w:val="0"/>
          <w:numId w:val="12"/>
        </w:numPr>
        <w:jc w:val="both"/>
        <w:rPr>
          <w:rFonts w:ascii="Arial" w:hAnsi="Arial" w:cs="Arial"/>
          <w:sz w:val="24"/>
          <w:szCs w:val="24"/>
        </w:rPr>
      </w:pPr>
      <w:r w:rsidRPr="0098648A">
        <w:rPr>
          <w:rFonts w:ascii="Arial" w:hAnsi="Arial" w:cs="Arial"/>
          <w:sz w:val="24"/>
          <w:szCs w:val="24"/>
        </w:rPr>
        <w:t>Presents risk factors for other children in the setting</w:t>
      </w:r>
    </w:p>
    <w:p w14:paraId="247AAEB2" w14:textId="77777777" w:rsidR="00D76ACB" w:rsidRPr="0098648A" w:rsidRDefault="00512FF7" w:rsidP="005E5F55">
      <w:pPr>
        <w:pStyle w:val="ListParagraph"/>
        <w:numPr>
          <w:ilvl w:val="0"/>
          <w:numId w:val="12"/>
        </w:numPr>
        <w:jc w:val="both"/>
        <w:rPr>
          <w:rFonts w:ascii="Arial" w:hAnsi="Arial" w:cs="Arial"/>
          <w:sz w:val="24"/>
          <w:szCs w:val="24"/>
        </w:rPr>
      </w:pPr>
      <w:r w:rsidRPr="0098648A">
        <w:rPr>
          <w:rFonts w:ascii="Arial" w:hAnsi="Arial" w:cs="Arial"/>
          <w:sz w:val="24"/>
          <w:szCs w:val="24"/>
        </w:rPr>
        <w:t>There are Indications</w:t>
      </w:r>
      <w:r w:rsidR="00D76ACB" w:rsidRPr="0098648A">
        <w:rPr>
          <w:rFonts w:ascii="Arial" w:hAnsi="Arial" w:cs="Arial"/>
          <w:sz w:val="24"/>
          <w:szCs w:val="24"/>
        </w:rPr>
        <w:t xml:space="preserve"> that</w:t>
      </w:r>
      <w:r w:rsidRPr="0098648A">
        <w:rPr>
          <w:rFonts w:ascii="Arial" w:hAnsi="Arial" w:cs="Arial"/>
          <w:sz w:val="24"/>
          <w:szCs w:val="24"/>
        </w:rPr>
        <w:t>,</w:t>
      </w:r>
      <w:r w:rsidR="00D76ACB" w:rsidRPr="0098648A">
        <w:rPr>
          <w:rFonts w:ascii="Arial" w:hAnsi="Arial" w:cs="Arial"/>
          <w:sz w:val="24"/>
          <w:szCs w:val="24"/>
        </w:rPr>
        <w:t xml:space="preserve"> </w:t>
      </w:r>
      <w:r w:rsidRPr="0098648A">
        <w:rPr>
          <w:rFonts w:ascii="Arial" w:hAnsi="Arial" w:cs="Arial"/>
          <w:sz w:val="24"/>
          <w:szCs w:val="24"/>
        </w:rPr>
        <w:t>children/young people outside the settin</w:t>
      </w:r>
      <w:r w:rsidR="006124B3">
        <w:rPr>
          <w:rFonts w:ascii="Arial" w:hAnsi="Arial" w:cs="Arial"/>
          <w:sz w:val="24"/>
          <w:szCs w:val="24"/>
        </w:rPr>
        <w:t>g may be affected by this child</w:t>
      </w:r>
    </w:p>
    <w:p w14:paraId="118C9B76" w14:textId="77777777" w:rsidR="00D76ACB" w:rsidRPr="0098648A" w:rsidRDefault="00792D50" w:rsidP="00512FF7">
      <w:pPr>
        <w:spacing w:after="0"/>
        <w:jc w:val="both"/>
        <w:rPr>
          <w:rFonts w:ascii="Arial" w:hAnsi="Arial" w:cs="Arial"/>
          <w:sz w:val="24"/>
          <w:szCs w:val="24"/>
        </w:rPr>
      </w:pPr>
      <w:r w:rsidRPr="0098648A">
        <w:rPr>
          <w:rFonts w:ascii="Arial" w:hAnsi="Arial" w:cs="Arial"/>
          <w:sz w:val="24"/>
          <w:szCs w:val="24"/>
        </w:rPr>
        <w:t xml:space="preserve">Examples </w:t>
      </w:r>
      <w:r w:rsidR="00D76ACB" w:rsidRPr="0098648A">
        <w:rPr>
          <w:rFonts w:ascii="Arial" w:hAnsi="Arial" w:cs="Arial"/>
          <w:sz w:val="24"/>
          <w:szCs w:val="24"/>
        </w:rPr>
        <w:t>of safegu</w:t>
      </w:r>
      <w:r w:rsidR="00512FF7" w:rsidRPr="0098648A">
        <w:rPr>
          <w:rFonts w:ascii="Arial" w:hAnsi="Arial" w:cs="Arial"/>
          <w:sz w:val="24"/>
          <w:szCs w:val="24"/>
        </w:rPr>
        <w:t>arding issues against a child may</w:t>
      </w:r>
      <w:r w:rsidR="00D76ACB" w:rsidRPr="0098648A">
        <w:rPr>
          <w:rFonts w:ascii="Arial" w:hAnsi="Arial" w:cs="Arial"/>
          <w:sz w:val="24"/>
          <w:szCs w:val="24"/>
        </w:rPr>
        <w:t xml:space="preserve"> include:</w:t>
      </w:r>
    </w:p>
    <w:p w14:paraId="5A34CB91" w14:textId="77777777" w:rsidR="00D76ACB" w:rsidRPr="0098648A" w:rsidRDefault="00D76ACB" w:rsidP="00512FF7">
      <w:pPr>
        <w:spacing w:after="0"/>
        <w:jc w:val="both"/>
        <w:rPr>
          <w:rFonts w:ascii="Arial" w:hAnsi="Arial" w:cs="Arial"/>
          <w:b/>
          <w:sz w:val="24"/>
          <w:szCs w:val="24"/>
        </w:rPr>
      </w:pPr>
      <w:r w:rsidRPr="0098648A">
        <w:rPr>
          <w:rFonts w:ascii="Arial" w:hAnsi="Arial" w:cs="Arial"/>
          <w:sz w:val="24"/>
          <w:szCs w:val="24"/>
        </w:rPr>
        <w:lastRenderedPageBreak/>
        <w:t xml:space="preserve"> </w:t>
      </w:r>
      <w:r w:rsidRPr="0098648A">
        <w:rPr>
          <w:rFonts w:ascii="Arial" w:hAnsi="Arial" w:cs="Arial"/>
          <w:b/>
          <w:sz w:val="24"/>
          <w:szCs w:val="24"/>
        </w:rPr>
        <w:t>Physical Abuse</w:t>
      </w:r>
    </w:p>
    <w:p w14:paraId="36726161" w14:textId="77777777" w:rsidR="00D76ACB" w:rsidRPr="0098648A" w:rsidRDefault="00D35120" w:rsidP="00512FF7">
      <w:pPr>
        <w:pStyle w:val="ListParagraph"/>
        <w:numPr>
          <w:ilvl w:val="0"/>
          <w:numId w:val="12"/>
        </w:numPr>
        <w:spacing w:after="0"/>
        <w:jc w:val="both"/>
        <w:rPr>
          <w:rFonts w:ascii="Arial" w:hAnsi="Arial" w:cs="Arial"/>
          <w:sz w:val="24"/>
          <w:szCs w:val="24"/>
        </w:rPr>
      </w:pPr>
      <w:r w:rsidRPr="0098648A">
        <w:rPr>
          <w:rFonts w:ascii="Arial" w:hAnsi="Arial" w:cs="Arial"/>
          <w:sz w:val="24"/>
          <w:szCs w:val="24"/>
        </w:rPr>
        <w:t>V</w:t>
      </w:r>
      <w:r w:rsidR="00D76ACB" w:rsidRPr="0098648A">
        <w:rPr>
          <w:rFonts w:ascii="Arial" w:hAnsi="Arial" w:cs="Arial"/>
          <w:sz w:val="24"/>
          <w:szCs w:val="24"/>
        </w:rPr>
        <w:t>iolence, particularly pre-planned</w:t>
      </w:r>
    </w:p>
    <w:p w14:paraId="5D0E88B3" w14:textId="77777777" w:rsidR="00D76ACB" w:rsidRPr="0098648A" w:rsidRDefault="00D35120" w:rsidP="00512FF7">
      <w:pPr>
        <w:pStyle w:val="ListParagraph"/>
        <w:numPr>
          <w:ilvl w:val="0"/>
          <w:numId w:val="12"/>
        </w:numPr>
        <w:spacing w:after="0"/>
        <w:jc w:val="both"/>
        <w:rPr>
          <w:rFonts w:ascii="Arial" w:hAnsi="Arial" w:cs="Arial"/>
          <w:sz w:val="24"/>
          <w:szCs w:val="24"/>
        </w:rPr>
      </w:pPr>
      <w:r w:rsidRPr="0098648A">
        <w:rPr>
          <w:rFonts w:ascii="Arial" w:hAnsi="Arial" w:cs="Arial"/>
          <w:sz w:val="24"/>
          <w:szCs w:val="24"/>
        </w:rPr>
        <w:t>F</w:t>
      </w:r>
      <w:r w:rsidR="00D76ACB" w:rsidRPr="0098648A">
        <w:rPr>
          <w:rFonts w:ascii="Arial" w:hAnsi="Arial" w:cs="Arial"/>
          <w:sz w:val="24"/>
          <w:szCs w:val="24"/>
        </w:rPr>
        <w:t>orcing others to use drugs or alcohol</w:t>
      </w:r>
    </w:p>
    <w:p w14:paraId="119F194A" w14:textId="77777777" w:rsidR="00512FF7" w:rsidRPr="0098648A" w:rsidRDefault="00512FF7" w:rsidP="00512FF7">
      <w:pPr>
        <w:spacing w:after="0"/>
        <w:jc w:val="both"/>
        <w:rPr>
          <w:rFonts w:ascii="Arial" w:hAnsi="Arial" w:cs="Arial"/>
          <w:sz w:val="24"/>
          <w:szCs w:val="24"/>
        </w:rPr>
      </w:pPr>
    </w:p>
    <w:p w14:paraId="1F99F2B1" w14:textId="77777777" w:rsidR="00D76ACB" w:rsidRPr="0098648A" w:rsidRDefault="00D76ACB" w:rsidP="00512FF7">
      <w:pPr>
        <w:spacing w:after="0"/>
        <w:jc w:val="both"/>
        <w:rPr>
          <w:rFonts w:ascii="Arial" w:hAnsi="Arial" w:cs="Arial"/>
          <w:b/>
          <w:sz w:val="24"/>
          <w:szCs w:val="24"/>
        </w:rPr>
      </w:pPr>
      <w:r w:rsidRPr="0098648A">
        <w:rPr>
          <w:rFonts w:ascii="Arial" w:hAnsi="Arial" w:cs="Arial"/>
          <w:b/>
          <w:sz w:val="24"/>
          <w:szCs w:val="24"/>
        </w:rPr>
        <w:t xml:space="preserve"> Emotional Abuse</w:t>
      </w:r>
    </w:p>
    <w:p w14:paraId="70003CBA" w14:textId="77777777" w:rsidR="00D76ACB" w:rsidRPr="0098648A" w:rsidRDefault="00D35120" w:rsidP="00512FF7">
      <w:pPr>
        <w:pStyle w:val="ListParagraph"/>
        <w:numPr>
          <w:ilvl w:val="0"/>
          <w:numId w:val="12"/>
        </w:numPr>
        <w:spacing w:after="0"/>
        <w:jc w:val="both"/>
        <w:rPr>
          <w:rFonts w:ascii="Arial" w:hAnsi="Arial" w:cs="Arial"/>
          <w:sz w:val="24"/>
          <w:szCs w:val="24"/>
        </w:rPr>
      </w:pPr>
      <w:r w:rsidRPr="0098648A">
        <w:rPr>
          <w:rFonts w:ascii="Arial" w:hAnsi="Arial" w:cs="Arial"/>
          <w:sz w:val="24"/>
          <w:szCs w:val="24"/>
        </w:rPr>
        <w:t xml:space="preserve">Blackmail </w:t>
      </w:r>
      <w:r w:rsidR="00D76ACB" w:rsidRPr="0098648A">
        <w:rPr>
          <w:rFonts w:ascii="Arial" w:hAnsi="Arial" w:cs="Arial"/>
          <w:sz w:val="24"/>
          <w:szCs w:val="24"/>
        </w:rPr>
        <w:t>or extortion</w:t>
      </w:r>
    </w:p>
    <w:p w14:paraId="54268FE6" w14:textId="77777777" w:rsidR="00D76ACB" w:rsidRPr="0098648A" w:rsidRDefault="009B4003" w:rsidP="00512FF7">
      <w:pPr>
        <w:pStyle w:val="ListParagraph"/>
        <w:numPr>
          <w:ilvl w:val="0"/>
          <w:numId w:val="12"/>
        </w:numPr>
        <w:spacing w:after="0"/>
        <w:jc w:val="both"/>
        <w:rPr>
          <w:rFonts w:ascii="Arial" w:hAnsi="Arial" w:cs="Arial"/>
          <w:sz w:val="24"/>
          <w:szCs w:val="24"/>
        </w:rPr>
      </w:pPr>
      <w:r w:rsidRPr="0098648A">
        <w:rPr>
          <w:rFonts w:ascii="Arial" w:hAnsi="Arial" w:cs="Arial"/>
          <w:sz w:val="24"/>
          <w:szCs w:val="24"/>
        </w:rPr>
        <w:t>Threats and intimidation</w:t>
      </w:r>
    </w:p>
    <w:p w14:paraId="666B4CC9" w14:textId="77777777" w:rsidR="00512FF7" w:rsidRPr="0098648A" w:rsidRDefault="00512FF7" w:rsidP="00512FF7">
      <w:pPr>
        <w:pStyle w:val="ListParagraph"/>
        <w:spacing w:after="0"/>
        <w:ind w:left="774"/>
        <w:jc w:val="both"/>
        <w:rPr>
          <w:rFonts w:ascii="Arial" w:hAnsi="Arial" w:cs="Arial"/>
          <w:sz w:val="24"/>
          <w:szCs w:val="24"/>
        </w:rPr>
      </w:pPr>
    </w:p>
    <w:p w14:paraId="3D6D99E1" w14:textId="77777777" w:rsidR="00D76ACB" w:rsidRPr="0098648A" w:rsidRDefault="00D76ACB" w:rsidP="00512FF7">
      <w:pPr>
        <w:spacing w:after="0"/>
        <w:jc w:val="both"/>
        <w:rPr>
          <w:rFonts w:ascii="Arial" w:hAnsi="Arial" w:cs="Arial"/>
          <w:b/>
          <w:sz w:val="24"/>
          <w:szCs w:val="24"/>
        </w:rPr>
      </w:pPr>
      <w:r w:rsidRPr="0098648A">
        <w:rPr>
          <w:rFonts w:ascii="Arial" w:hAnsi="Arial" w:cs="Arial"/>
          <w:sz w:val="24"/>
          <w:szCs w:val="24"/>
        </w:rPr>
        <w:t xml:space="preserve"> </w:t>
      </w:r>
      <w:r w:rsidRPr="0098648A">
        <w:rPr>
          <w:rFonts w:ascii="Arial" w:hAnsi="Arial" w:cs="Arial"/>
          <w:b/>
          <w:sz w:val="24"/>
          <w:szCs w:val="24"/>
        </w:rPr>
        <w:t>Sexual Abuse</w:t>
      </w:r>
    </w:p>
    <w:p w14:paraId="30B524EE" w14:textId="77777777" w:rsidR="00D76ACB" w:rsidRPr="0098648A" w:rsidRDefault="00D35120" w:rsidP="00512FF7">
      <w:pPr>
        <w:pStyle w:val="ListParagraph"/>
        <w:numPr>
          <w:ilvl w:val="0"/>
          <w:numId w:val="12"/>
        </w:numPr>
        <w:spacing w:after="0"/>
        <w:jc w:val="both"/>
        <w:rPr>
          <w:rFonts w:ascii="Arial" w:hAnsi="Arial" w:cs="Arial"/>
          <w:sz w:val="24"/>
          <w:szCs w:val="24"/>
        </w:rPr>
      </w:pPr>
      <w:r w:rsidRPr="0098648A">
        <w:rPr>
          <w:rFonts w:ascii="Arial" w:hAnsi="Arial" w:cs="Arial"/>
          <w:sz w:val="24"/>
          <w:szCs w:val="24"/>
        </w:rPr>
        <w:t>I</w:t>
      </w:r>
      <w:r w:rsidR="00D76ACB" w:rsidRPr="0098648A">
        <w:rPr>
          <w:rFonts w:ascii="Arial" w:hAnsi="Arial" w:cs="Arial"/>
          <w:sz w:val="24"/>
          <w:szCs w:val="24"/>
        </w:rPr>
        <w:t>ndecent exposure, indecent touching or serious sexual assaults</w:t>
      </w:r>
    </w:p>
    <w:p w14:paraId="30569049" w14:textId="77777777" w:rsidR="00D76ACB" w:rsidRDefault="00D35120" w:rsidP="005E5F55">
      <w:pPr>
        <w:pStyle w:val="ListParagraph"/>
        <w:numPr>
          <w:ilvl w:val="0"/>
          <w:numId w:val="12"/>
        </w:numPr>
        <w:spacing w:after="0"/>
        <w:jc w:val="both"/>
        <w:rPr>
          <w:rFonts w:ascii="Arial" w:hAnsi="Arial" w:cs="Arial"/>
          <w:sz w:val="24"/>
          <w:szCs w:val="24"/>
        </w:rPr>
      </w:pPr>
      <w:r w:rsidRPr="0098648A">
        <w:rPr>
          <w:rFonts w:ascii="Arial" w:hAnsi="Arial" w:cs="Arial"/>
          <w:sz w:val="24"/>
          <w:szCs w:val="24"/>
        </w:rPr>
        <w:t xml:space="preserve">Forcing </w:t>
      </w:r>
      <w:r w:rsidR="00D76ACB" w:rsidRPr="0098648A">
        <w:rPr>
          <w:rFonts w:ascii="Arial" w:hAnsi="Arial" w:cs="Arial"/>
          <w:sz w:val="24"/>
          <w:szCs w:val="24"/>
        </w:rPr>
        <w:t>others to watch pornography or take part in sexting</w:t>
      </w:r>
      <w:r w:rsidR="00512FF7" w:rsidRPr="0098648A">
        <w:rPr>
          <w:rFonts w:ascii="Arial" w:hAnsi="Arial" w:cs="Arial"/>
          <w:sz w:val="24"/>
          <w:szCs w:val="24"/>
        </w:rPr>
        <w:t>.  For example via mobile phones/tablets/laptop or other sources of ICT.</w:t>
      </w:r>
      <w:r w:rsidR="002B1BF5" w:rsidRPr="0098648A">
        <w:rPr>
          <w:rFonts w:ascii="Arial" w:hAnsi="Arial" w:cs="Arial"/>
          <w:sz w:val="24"/>
          <w:szCs w:val="24"/>
        </w:rPr>
        <w:t xml:space="preserve"> (see guidance on sexting below)</w:t>
      </w:r>
    </w:p>
    <w:p w14:paraId="03EA017D" w14:textId="77777777" w:rsidR="00352584" w:rsidRPr="00352584" w:rsidRDefault="00352584" w:rsidP="00352584">
      <w:pPr>
        <w:pStyle w:val="ListParagraph"/>
        <w:spacing w:after="0"/>
        <w:ind w:left="774"/>
        <w:jc w:val="both"/>
        <w:rPr>
          <w:rFonts w:ascii="Arial" w:hAnsi="Arial" w:cs="Arial"/>
          <w:sz w:val="24"/>
          <w:szCs w:val="24"/>
        </w:rPr>
      </w:pPr>
    </w:p>
    <w:p w14:paraId="4347B808" w14:textId="77777777" w:rsidR="00D76ACB" w:rsidRPr="0098648A" w:rsidRDefault="00D76ACB" w:rsidP="00512FF7">
      <w:pPr>
        <w:spacing w:after="0"/>
        <w:jc w:val="both"/>
        <w:rPr>
          <w:rFonts w:ascii="Arial" w:hAnsi="Arial" w:cs="Arial"/>
          <w:b/>
          <w:sz w:val="24"/>
          <w:szCs w:val="24"/>
        </w:rPr>
      </w:pPr>
      <w:r w:rsidRPr="0098648A">
        <w:rPr>
          <w:rFonts w:ascii="Arial" w:hAnsi="Arial" w:cs="Arial"/>
          <w:b/>
          <w:sz w:val="24"/>
          <w:szCs w:val="24"/>
        </w:rPr>
        <w:t>Sexual Exploitation</w:t>
      </w:r>
    </w:p>
    <w:p w14:paraId="316BD769" w14:textId="77777777" w:rsidR="00D76ACB" w:rsidRPr="0098648A" w:rsidRDefault="00D35120" w:rsidP="00512FF7">
      <w:pPr>
        <w:pStyle w:val="ListParagraph"/>
        <w:numPr>
          <w:ilvl w:val="0"/>
          <w:numId w:val="12"/>
        </w:numPr>
        <w:spacing w:after="0"/>
        <w:jc w:val="both"/>
        <w:rPr>
          <w:rFonts w:ascii="Arial" w:hAnsi="Arial" w:cs="Arial"/>
          <w:sz w:val="24"/>
          <w:szCs w:val="24"/>
        </w:rPr>
      </w:pPr>
      <w:r w:rsidRPr="0098648A">
        <w:rPr>
          <w:rFonts w:ascii="Arial" w:hAnsi="Arial" w:cs="Arial"/>
          <w:sz w:val="24"/>
          <w:szCs w:val="24"/>
        </w:rPr>
        <w:t xml:space="preserve">Encouraging </w:t>
      </w:r>
      <w:r w:rsidR="00D76ACB" w:rsidRPr="0098648A">
        <w:rPr>
          <w:rFonts w:ascii="Arial" w:hAnsi="Arial" w:cs="Arial"/>
          <w:sz w:val="24"/>
          <w:szCs w:val="24"/>
        </w:rPr>
        <w:t xml:space="preserve">other children to </w:t>
      </w:r>
      <w:r w:rsidR="005E5F55" w:rsidRPr="0098648A">
        <w:rPr>
          <w:rFonts w:ascii="Arial" w:hAnsi="Arial" w:cs="Arial"/>
          <w:sz w:val="24"/>
          <w:szCs w:val="24"/>
        </w:rPr>
        <w:t>engage in</w:t>
      </w:r>
      <w:r w:rsidR="0024727C" w:rsidRPr="0098648A">
        <w:rPr>
          <w:rFonts w:ascii="Arial" w:hAnsi="Arial" w:cs="Arial"/>
          <w:sz w:val="24"/>
          <w:szCs w:val="24"/>
        </w:rPr>
        <w:t xml:space="preserve"> inappropriate</w:t>
      </w:r>
      <w:r w:rsidR="007F0D5B" w:rsidRPr="0098648A">
        <w:rPr>
          <w:rFonts w:ascii="Arial" w:hAnsi="Arial" w:cs="Arial"/>
          <w:sz w:val="24"/>
          <w:szCs w:val="24"/>
        </w:rPr>
        <w:t xml:space="preserve"> sexual behaviour </w:t>
      </w:r>
      <w:r w:rsidR="0024727C" w:rsidRPr="0098648A">
        <w:rPr>
          <w:rFonts w:ascii="Arial" w:hAnsi="Arial" w:cs="Arial"/>
          <w:sz w:val="24"/>
          <w:szCs w:val="24"/>
        </w:rPr>
        <w:t xml:space="preserve"> </w:t>
      </w:r>
    </w:p>
    <w:p w14:paraId="11339C15" w14:textId="77777777" w:rsidR="00D76ACB" w:rsidRPr="0098648A" w:rsidRDefault="00D35120" w:rsidP="00512FF7">
      <w:pPr>
        <w:pStyle w:val="ListParagraph"/>
        <w:numPr>
          <w:ilvl w:val="0"/>
          <w:numId w:val="12"/>
        </w:numPr>
        <w:spacing w:after="0"/>
        <w:jc w:val="both"/>
        <w:rPr>
          <w:rFonts w:ascii="Arial" w:hAnsi="Arial" w:cs="Arial"/>
          <w:sz w:val="24"/>
          <w:szCs w:val="24"/>
        </w:rPr>
      </w:pPr>
      <w:r w:rsidRPr="0098648A">
        <w:rPr>
          <w:rFonts w:ascii="Arial" w:hAnsi="Arial" w:cs="Arial"/>
          <w:sz w:val="24"/>
          <w:szCs w:val="24"/>
        </w:rPr>
        <w:t xml:space="preserve">Photographing </w:t>
      </w:r>
      <w:r w:rsidR="00D76ACB" w:rsidRPr="0098648A">
        <w:rPr>
          <w:rFonts w:ascii="Arial" w:hAnsi="Arial" w:cs="Arial"/>
          <w:sz w:val="24"/>
          <w:szCs w:val="24"/>
        </w:rPr>
        <w:t>or videoing other children performing indecent acts</w:t>
      </w:r>
      <w:r w:rsidR="005E5F55" w:rsidRPr="0098648A">
        <w:rPr>
          <w:rFonts w:ascii="Arial" w:hAnsi="Arial" w:cs="Arial"/>
          <w:sz w:val="24"/>
          <w:szCs w:val="24"/>
        </w:rPr>
        <w:t xml:space="preserve">  </w:t>
      </w:r>
    </w:p>
    <w:p w14:paraId="03F7894E" w14:textId="77777777" w:rsidR="002B1BF5" w:rsidRPr="0098648A" w:rsidRDefault="002B1BF5" w:rsidP="002B1BF5">
      <w:pPr>
        <w:pStyle w:val="ListParagraph"/>
        <w:spacing w:after="0"/>
        <w:ind w:left="774"/>
        <w:jc w:val="both"/>
        <w:rPr>
          <w:rFonts w:ascii="Arial" w:hAnsi="Arial" w:cs="Arial"/>
          <w:sz w:val="24"/>
          <w:szCs w:val="24"/>
        </w:rPr>
      </w:pPr>
      <w:r w:rsidRPr="0098648A">
        <w:rPr>
          <w:rFonts w:ascii="Arial" w:hAnsi="Arial" w:cs="Arial"/>
          <w:sz w:val="24"/>
          <w:szCs w:val="24"/>
        </w:rPr>
        <w:t>(</w:t>
      </w:r>
      <w:proofErr w:type="gramStart"/>
      <w:r w:rsidRPr="0098648A">
        <w:rPr>
          <w:rFonts w:ascii="Arial" w:hAnsi="Arial" w:cs="Arial"/>
          <w:sz w:val="24"/>
          <w:szCs w:val="24"/>
        </w:rPr>
        <w:t>see</w:t>
      </w:r>
      <w:proofErr w:type="gramEnd"/>
      <w:r w:rsidRPr="0098648A">
        <w:rPr>
          <w:rFonts w:ascii="Arial" w:hAnsi="Arial" w:cs="Arial"/>
          <w:sz w:val="24"/>
          <w:szCs w:val="24"/>
        </w:rPr>
        <w:t xml:space="preserve"> guidance on sexting below)</w:t>
      </w:r>
    </w:p>
    <w:p w14:paraId="4A5B273D" w14:textId="77777777" w:rsidR="00BF4930" w:rsidRPr="0098648A" w:rsidRDefault="00BF4930" w:rsidP="00BF4930">
      <w:pPr>
        <w:pStyle w:val="ListParagraph"/>
        <w:spacing w:after="0"/>
        <w:ind w:left="774"/>
        <w:jc w:val="both"/>
        <w:rPr>
          <w:rFonts w:ascii="Arial" w:hAnsi="Arial" w:cs="Arial"/>
          <w:sz w:val="24"/>
          <w:szCs w:val="24"/>
        </w:rPr>
      </w:pPr>
    </w:p>
    <w:p w14:paraId="25FD27F4" w14:textId="77777777" w:rsidR="00DB46C7" w:rsidRPr="00352584" w:rsidRDefault="005E5F55" w:rsidP="00352584">
      <w:pPr>
        <w:spacing w:after="0"/>
        <w:rPr>
          <w:rFonts w:ascii="Arial" w:hAnsi="Arial" w:cs="Arial"/>
          <w:b/>
          <w:sz w:val="24"/>
          <w:szCs w:val="24"/>
          <w:u w:val="single"/>
        </w:rPr>
      </w:pPr>
      <w:r w:rsidRPr="00352584">
        <w:rPr>
          <w:rFonts w:ascii="Arial" w:hAnsi="Arial" w:cs="Arial"/>
          <w:b/>
          <w:sz w:val="24"/>
          <w:szCs w:val="24"/>
          <w:u w:val="single"/>
        </w:rPr>
        <w:t>Procedure</w:t>
      </w:r>
    </w:p>
    <w:p w14:paraId="7BF2787B" w14:textId="77777777" w:rsidR="00DB46C7" w:rsidRPr="0098648A" w:rsidRDefault="00DB46C7" w:rsidP="00BF4930">
      <w:pPr>
        <w:pStyle w:val="ListParagraph"/>
        <w:numPr>
          <w:ilvl w:val="0"/>
          <w:numId w:val="1"/>
        </w:numPr>
        <w:spacing w:after="0"/>
        <w:jc w:val="both"/>
        <w:rPr>
          <w:rFonts w:ascii="Arial" w:hAnsi="Arial" w:cs="Arial"/>
          <w:sz w:val="24"/>
          <w:szCs w:val="24"/>
        </w:rPr>
      </w:pPr>
      <w:r w:rsidRPr="0098648A">
        <w:rPr>
          <w:rFonts w:ascii="Arial" w:hAnsi="Arial" w:cs="Arial"/>
          <w:sz w:val="24"/>
          <w:szCs w:val="24"/>
        </w:rPr>
        <w:t xml:space="preserve">When </w:t>
      </w:r>
      <w:r w:rsidR="00BF4930" w:rsidRPr="0098648A">
        <w:rPr>
          <w:rFonts w:ascii="Arial" w:hAnsi="Arial" w:cs="Arial"/>
          <w:sz w:val="24"/>
          <w:szCs w:val="24"/>
        </w:rPr>
        <w:t>an allegation is made by a child against another child</w:t>
      </w:r>
      <w:r w:rsidRPr="0098648A">
        <w:rPr>
          <w:rFonts w:ascii="Arial" w:hAnsi="Arial" w:cs="Arial"/>
          <w:sz w:val="24"/>
          <w:szCs w:val="24"/>
        </w:rPr>
        <w:t>, members of staff should consider whether the complaint raises a safeguarding concern. If there is a safeguarding concern the Designated Safeguarding Lead (DSL) should be informed.</w:t>
      </w:r>
    </w:p>
    <w:p w14:paraId="2004F368" w14:textId="77777777" w:rsidR="00DB46C7" w:rsidRPr="0098648A" w:rsidRDefault="00DB46C7" w:rsidP="005E5F55">
      <w:pPr>
        <w:pStyle w:val="ListParagraph"/>
        <w:numPr>
          <w:ilvl w:val="0"/>
          <w:numId w:val="1"/>
        </w:numPr>
        <w:jc w:val="both"/>
        <w:rPr>
          <w:rFonts w:ascii="Arial" w:hAnsi="Arial" w:cs="Arial"/>
          <w:sz w:val="24"/>
          <w:szCs w:val="24"/>
        </w:rPr>
      </w:pPr>
      <w:r w:rsidRPr="0098648A">
        <w:rPr>
          <w:rFonts w:ascii="Arial" w:hAnsi="Arial" w:cs="Arial"/>
          <w:sz w:val="24"/>
          <w:szCs w:val="24"/>
        </w:rPr>
        <w:t>A factual record s</w:t>
      </w:r>
      <w:r w:rsidR="005E5F55" w:rsidRPr="0098648A">
        <w:rPr>
          <w:rFonts w:ascii="Arial" w:hAnsi="Arial" w:cs="Arial"/>
          <w:sz w:val="24"/>
          <w:szCs w:val="24"/>
        </w:rPr>
        <w:t>hould be made of the allegation</w:t>
      </w:r>
      <w:r w:rsidRPr="0098648A">
        <w:rPr>
          <w:rFonts w:ascii="Arial" w:hAnsi="Arial" w:cs="Arial"/>
          <w:sz w:val="24"/>
          <w:szCs w:val="24"/>
        </w:rPr>
        <w:t xml:space="preserve"> but no attempt at this stage should be made to investigate the circumstances.</w:t>
      </w:r>
    </w:p>
    <w:p w14:paraId="78FAA5D5" w14:textId="77777777" w:rsidR="00DB46C7" w:rsidRPr="0098648A" w:rsidRDefault="00DB46C7" w:rsidP="005E5F55">
      <w:pPr>
        <w:pStyle w:val="ListParagraph"/>
        <w:numPr>
          <w:ilvl w:val="0"/>
          <w:numId w:val="1"/>
        </w:numPr>
        <w:jc w:val="both"/>
        <w:rPr>
          <w:rFonts w:ascii="Arial" w:hAnsi="Arial" w:cs="Arial"/>
          <w:sz w:val="24"/>
          <w:szCs w:val="24"/>
        </w:rPr>
      </w:pPr>
      <w:r w:rsidRPr="0098648A">
        <w:rPr>
          <w:rFonts w:ascii="Arial" w:hAnsi="Arial" w:cs="Arial"/>
          <w:sz w:val="24"/>
          <w:szCs w:val="24"/>
        </w:rPr>
        <w:t xml:space="preserve">The DSL should contact the </w:t>
      </w:r>
      <w:r w:rsidR="00420B69">
        <w:rPr>
          <w:rFonts w:ascii="Arial" w:hAnsi="Arial" w:cs="Arial"/>
          <w:sz w:val="24"/>
          <w:szCs w:val="24"/>
        </w:rPr>
        <w:t>Multi-Agency Safeguarding Hub (MASH</w:t>
      </w:r>
      <w:r w:rsidR="005E5F55" w:rsidRPr="0098648A">
        <w:rPr>
          <w:rFonts w:ascii="Arial" w:hAnsi="Arial" w:cs="Arial"/>
          <w:sz w:val="24"/>
          <w:szCs w:val="24"/>
        </w:rPr>
        <w:t xml:space="preserve">) to </w:t>
      </w:r>
      <w:r w:rsidRPr="0098648A">
        <w:rPr>
          <w:rFonts w:ascii="Arial" w:hAnsi="Arial" w:cs="Arial"/>
          <w:sz w:val="24"/>
          <w:szCs w:val="24"/>
        </w:rPr>
        <w:t>discuss the case</w:t>
      </w:r>
      <w:r w:rsidR="00D76ACB" w:rsidRPr="0098648A">
        <w:rPr>
          <w:rFonts w:ascii="Arial" w:hAnsi="Arial" w:cs="Arial"/>
          <w:sz w:val="24"/>
          <w:szCs w:val="24"/>
        </w:rPr>
        <w:t>.</w:t>
      </w:r>
      <w:r w:rsidRPr="0098648A">
        <w:rPr>
          <w:rFonts w:ascii="Arial" w:hAnsi="Arial" w:cs="Arial"/>
          <w:sz w:val="24"/>
          <w:szCs w:val="24"/>
        </w:rPr>
        <w:t xml:space="preserve"> The DSL will follow through the outcomes of the discussion and make a referral where appropriate.</w:t>
      </w:r>
    </w:p>
    <w:p w14:paraId="42B8E067" w14:textId="77777777" w:rsidR="00DB46C7" w:rsidRPr="0098648A" w:rsidRDefault="00DB46C7" w:rsidP="005E5F55">
      <w:pPr>
        <w:pStyle w:val="ListParagraph"/>
        <w:numPr>
          <w:ilvl w:val="0"/>
          <w:numId w:val="1"/>
        </w:numPr>
        <w:jc w:val="both"/>
        <w:rPr>
          <w:rFonts w:ascii="Arial" w:hAnsi="Arial" w:cs="Arial"/>
          <w:sz w:val="24"/>
          <w:szCs w:val="24"/>
        </w:rPr>
      </w:pPr>
      <w:r w:rsidRPr="0098648A">
        <w:rPr>
          <w:rFonts w:ascii="Arial" w:hAnsi="Arial" w:cs="Arial"/>
          <w:sz w:val="24"/>
          <w:szCs w:val="24"/>
        </w:rPr>
        <w:t xml:space="preserve">If the allegation indicates that a potential criminal offence has taken place, </w:t>
      </w:r>
      <w:r w:rsidR="00420B69">
        <w:rPr>
          <w:rFonts w:ascii="Arial" w:hAnsi="Arial" w:cs="Arial"/>
          <w:sz w:val="24"/>
          <w:szCs w:val="24"/>
        </w:rPr>
        <w:t>the police will be involved as part of the MASH team.</w:t>
      </w:r>
    </w:p>
    <w:p w14:paraId="4985AB5B" w14:textId="77777777" w:rsidR="00DB46C7" w:rsidRPr="0098648A" w:rsidRDefault="00BF4930" w:rsidP="005E5F55">
      <w:pPr>
        <w:pStyle w:val="ListParagraph"/>
        <w:numPr>
          <w:ilvl w:val="0"/>
          <w:numId w:val="1"/>
        </w:numPr>
        <w:jc w:val="both"/>
        <w:rPr>
          <w:rFonts w:ascii="Arial" w:hAnsi="Arial" w:cs="Arial"/>
          <w:sz w:val="24"/>
          <w:szCs w:val="24"/>
        </w:rPr>
      </w:pPr>
      <w:r w:rsidRPr="0098648A">
        <w:rPr>
          <w:rFonts w:ascii="Arial" w:hAnsi="Arial" w:cs="Arial"/>
          <w:sz w:val="24"/>
          <w:szCs w:val="24"/>
        </w:rPr>
        <w:t>Parents, of the child</w:t>
      </w:r>
      <w:r w:rsidR="00DB46C7" w:rsidRPr="0098648A">
        <w:rPr>
          <w:rFonts w:ascii="Arial" w:hAnsi="Arial" w:cs="Arial"/>
          <w:sz w:val="24"/>
          <w:szCs w:val="24"/>
        </w:rPr>
        <w:t xml:space="preserve"> being complained about and the alleged victim, should be informed and kept updated on the progress of the referral. </w:t>
      </w:r>
    </w:p>
    <w:p w14:paraId="280B9707" w14:textId="77777777" w:rsidR="00DB46C7" w:rsidRPr="0098648A" w:rsidRDefault="00DB46C7" w:rsidP="005E5F55">
      <w:pPr>
        <w:pStyle w:val="ListParagraph"/>
        <w:numPr>
          <w:ilvl w:val="0"/>
          <w:numId w:val="1"/>
        </w:numPr>
        <w:jc w:val="both"/>
        <w:rPr>
          <w:rFonts w:ascii="Arial" w:hAnsi="Arial" w:cs="Arial"/>
          <w:sz w:val="24"/>
          <w:szCs w:val="24"/>
        </w:rPr>
      </w:pPr>
      <w:r w:rsidRPr="0098648A">
        <w:rPr>
          <w:rFonts w:ascii="Arial" w:hAnsi="Arial" w:cs="Arial"/>
          <w:sz w:val="24"/>
          <w:szCs w:val="24"/>
        </w:rPr>
        <w:t>The DSL will make a record of the concern, the discussion and any outcome and keep a copy in the fi</w:t>
      </w:r>
      <w:r w:rsidR="00BF4930" w:rsidRPr="0098648A">
        <w:rPr>
          <w:rFonts w:ascii="Arial" w:hAnsi="Arial" w:cs="Arial"/>
          <w:sz w:val="24"/>
          <w:szCs w:val="24"/>
        </w:rPr>
        <w:t>les of both children’s</w:t>
      </w:r>
      <w:r w:rsidRPr="0098648A">
        <w:rPr>
          <w:rFonts w:ascii="Arial" w:hAnsi="Arial" w:cs="Arial"/>
          <w:sz w:val="24"/>
          <w:szCs w:val="24"/>
        </w:rPr>
        <w:t>’ files.</w:t>
      </w:r>
    </w:p>
    <w:p w14:paraId="5FADC0A2" w14:textId="77777777" w:rsidR="00DB46C7" w:rsidRPr="0098648A" w:rsidRDefault="00DB46C7" w:rsidP="005E5F55">
      <w:pPr>
        <w:pStyle w:val="ListParagraph"/>
        <w:numPr>
          <w:ilvl w:val="0"/>
          <w:numId w:val="1"/>
        </w:numPr>
        <w:jc w:val="both"/>
        <w:rPr>
          <w:rFonts w:ascii="Arial" w:hAnsi="Arial" w:cs="Arial"/>
          <w:sz w:val="24"/>
          <w:szCs w:val="24"/>
        </w:rPr>
      </w:pPr>
      <w:r w:rsidRPr="0098648A">
        <w:rPr>
          <w:rFonts w:ascii="Arial" w:hAnsi="Arial" w:cs="Arial"/>
          <w:sz w:val="24"/>
          <w:szCs w:val="24"/>
        </w:rPr>
        <w:t xml:space="preserve">It may be </w:t>
      </w:r>
      <w:r w:rsidR="00BF4930" w:rsidRPr="0098648A">
        <w:rPr>
          <w:rFonts w:ascii="Arial" w:hAnsi="Arial" w:cs="Arial"/>
          <w:sz w:val="24"/>
          <w:szCs w:val="24"/>
        </w:rPr>
        <w:t>appropriate to exclude the child</w:t>
      </w:r>
      <w:r w:rsidRPr="0098648A">
        <w:rPr>
          <w:rFonts w:ascii="Arial" w:hAnsi="Arial" w:cs="Arial"/>
          <w:sz w:val="24"/>
          <w:szCs w:val="24"/>
        </w:rPr>
        <w:t xml:space="preserve"> being complained about for a period of</w:t>
      </w:r>
      <w:r w:rsidR="00BF4930" w:rsidRPr="0098648A">
        <w:rPr>
          <w:rFonts w:ascii="Arial" w:hAnsi="Arial" w:cs="Arial"/>
          <w:sz w:val="24"/>
          <w:szCs w:val="24"/>
        </w:rPr>
        <w:t xml:space="preserve"> time according to the settings </w:t>
      </w:r>
      <w:r w:rsidRPr="0098648A">
        <w:rPr>
          <w:rFonts w:ascii="Arial" w:hAnsi="Arial" w:cs="Arial"/>
          <w:sz w:val="24"/>
          <w:szCs w:val="24"/>
        </w:rPr>
        <w:t>behaviour policy and procedures.</w:t>
      </w:r>
    </w:p>
    <w:p w14:paraId="27C3DF92" w14:textId="65351539" w:rsidR="00E85D69" w:rsidRDefault="00BF4930" w:rsidP="00BF4930">
      <w:pPr>
        <w:pStyle w:val="ListParagraph"/>
        <w:numPr>
          <w:ilvl w:val="0"/>
          <w:numId w:val="1"/>
        </w:numPr>
        <w:jc w:val="both"/>
        <w:rPr>
          <w:rFonts w:ascii="Arial" w:hAnsi="Arial" w:cs="Arial"/>
          <w:sz w:val="24"/>
          <w:szCs w:val="24"/>
        </w:rPr>
      </w:pPr>
      <w:r w:rsidRPr="0098648A">
        <w:rPr>
          <w:rFonts w:ascii="Arial" w:hAnsi="Arial" w:cs="Arial"/>
          <w:sz w:val="24"/>
          <w:szCs w:val="24"/>
        </w:rPr>
        <w:t xml:space="preserve">Where neither </w:t>
      </w:r>
      <w:r w:rsidR="009572FF">
        <w:rPr>
          <w:rFonts w:ascii="Arial" w:hAnsi="Arial" w:cs="Arial"/>
          <w:sz w:val="24"/>
          <w:szCs w:val="24"/>
        </w:rPr>
        <w:t>Children’s Services (S</w:t>
      </w:r>
      <w:r w:rsidRPr="0098648A">
        <w:rPr>
          <w:rFonts w:ascii="Arial" w:hAnsi="Arial" w:cs="Arial"/>
          <w:sz w:val="24"/>
          <w:szCs w:val="24"/>
        </w:rPr>
        <w:t xml:space="preserve">ocial </w:t>
      </w:r>
      <w:r w:rsidR="009572FF">
        <w:rPr>
          <w:rFonts w:ascii="Arial" w:hAnsi="Arial" w:cs="Arial"/>
          <w:sz w:val="24"/>
          <w:szCs w:val="24"/>
        </w:rPr>
        <w:t>C</w:t>
      </w:r>
      <w:r w:rsidRPr="0098648A">
        <w:rPr>
          <w:rFonts w:ascii="Arial" w:hAnsi="Arial" w:cs="Arial"/>
          <w:sz w:val="24"/>
          <w:szCs w:val="24"/>
        </w:rPr>
        <w:t>are</w:t>
      </w:r>
      <w:r w:rsidR="009572FF">
        <w:rPr>
          <w:rFonts w:ascii="Arial" w:hAnsi="Arial" w:cs="Arial"/>
          <w:sz w:val="24"/>
          <w:szCs w:val="24"/>
        </w:rPr>
        <w:t>)</w:t>
      </w:r>
      <w:r w:rsidR="00DB46C7" w:rsidRPr="0098648A">
        <w:rPr>
          <w:rFonts w:ascii="Arial" w:hAnsi="Arial" w:cs="Arial"/>
          <w:sz w:val="24"/>
          <w:szCs w:val="24"/>
        </w:rPr>
        <w:t xml:space="preserve"> nor</w:t>
      </w:r>
      <w:r w:rsidR="00E85D69">
        <w:rPr>
          <w:rFonts w:ascii="Arial" w:hAnsi="Arial" w:cs="Arial"/>
          <w:sz w:val="24"/>
          <w:szCs w:val="24"/>
        </w:rPr>
        <w:t xml:space="preserve"> the </w:t>
      </w:r>
      <w:r w:rsidR="009572FF">
        <w:rPr>
          <w:rFonts w:ascii="Arial" w:hAnsi="Arial" w:cs="Arial"/>
          <w:sz w:val="24"/>
          <w:szCs w:val="24"/>
        </w:rPr>
        <w:t>P</w:t>
      </w:r>
      <w:r w:rsidR="00E85D69">
        <w:rPr>
          <w:rFonts w:ascii="Arial" w:hAnsi="Arial" w:cs="Arial"/>
          <w:sz w:val="24"/>
          <w:szCs w:val="24"/>
        </w:rPr>
        <w:t>olice take any further action</w:t>
      </w:r>
      <w:r w:rsidR="00DB46C7" w:rsidRPr="0098648A">
        <w:rPr>
          <w:rFonts w:ascii="Arial" w:hAnsi="Arial" w:cs="Arial"/>
          <w:sz w:val="24"/>
          <w:szCs w:val="24"/>
        </w:rPr>
        <w:t>,</w:t>
      </w:r>
      <w:r w:rsidR="00E85D69">
        <w:rPr>
          <w:rFonts w:ascii="Arial" w:hAnsi="Arial" w:cs="Arial"/>
          <w:sz w:val="24"/>
          <w:szCs w:val="24"/>
        </w:rPr>
        <w:t xml:space="preserve"> the setting will still need to consider a risk assessment and supervision plan. The setting should monitor and record any further concerns and report as appropriate. </w:t>
      </w:r>
    </w:p>
    <w:p w14:paraId="206499EA" w14:textId="77777777" w:rsidR="00352584" w:rsidRPr="00DF02E6" w:rsidRDefault="00DB46C7" w:rsidP="00352584">
      <w:pPr>
        <w:pStyle w:val="ListParagraph"/>
        <w:numPr>
          <w:ilvl w:val="0"/>
          <w:numId w:val="1"/>
        </w:numPr>
        <w:jc w:val="both"/>
        <w:rPr>
          <w:rFonts w:ascii="Arial" w:hAnsi="Arial" w:cs="Arial"/>
          <w:sz w:val="24"/>
          <w:szCs w:val="24"/>
        </w:rPr>
      </w:pPr>
      <w:r w:rsidRPr="0098648A">
        <w:rPr>
          <w:rFonts w:ascii="Arial" w:hAnsi="Arial" w:cs="Arial"/>
          <w:sz w:val="24"/>
          <w:szCs w:val="24"/>
        </w:rPr>
        <w:t>The plan should be monitored and a date set for a follow-up eva</w:t>
      </w:r>
      <w:r w:rsidR="00F12EB5" w:rsidRPr="0098648A">
        <w:rPr>
          <w:rFonts w:ascii="Arial" w:hAnsi="Arial" w:cs="Arial"/>
          <w:sz w:val="24"/>
          <w:szCs w:val="24"/>
        </w:rPr>
        <w:t>luation with everyone concerned.</w:t>
      </w:r>
    </w:p>
    <w:p w14:paraId="4E71707C" w14:textId="77777777" w:rsidR="002B1BF5" w:rsidRPr="00352584" w:rsidRDefault="002B1BF5" w:rsidP="002B1BF5">
      <w:pPr>
        <w:spacing w:after="0"/>
        <w:jc w:val="both"/>
        <w:rPr>
          <w:rFonts w:ascii="Arial" w:hAnsi="Arial" w:cs="Arial"/>
          <w:b/>
          <w:sz w:val="24"/>
          <w:szCs w:val="24"/>
        </w:rPr>
      </w:pPr>
      <w:r w:rsidRPr="00352584">
        <w:rPr>
          <w:rFonts w:ascii="Arial" w:hAnsi="Arial" w:cs="Arial"/>
          <w:b/>
          <w:sz w:val="24"/>
          <w:szCs w:val="24"/>
        </w:rPr>
        <w:lastRenderedPageBreak/>
        <w:t>Guidance on sexting</w:t>
      </w:r>
    </w:p>
    <w:p w14:paraId="70F53403" w14:textId="77777777" w:rsidR="002B1BF5" w:rsidRPr="0098648A" w:rsidRDefault="002B1BF5" w:rsidP="00352584">
      <w:pPr>
        <w:pStyle w:val="ListParagraph"/>
        <w:numPr>
          <w:ilvl w:val="0"/>
          <w:numId w:val="1"/>
        </w:numPr>
        <w:spacing w:after="0"/>
        <w:rPr>
          <w:rFonts w:ascii="Arial" w:hAnsi="Arial" w:cs="Arial"/>
          <w:sz w:val="24"/>
          <w:szCs w:val="24"/>
        </w:rPr>
      </w:pPr>
      <w:r w:rsidRPr="0098648A">
        <w:rPr>
          <w:rFonts w:ascii="Arial" w:hAnsi="Arial" w:cs="Arial"/>
          <w:sz w:val="24"/>
          <w:szCs w:val="24"/>
        </w:rPr>
        <w:t xml:space="preserve">As with all safeguarding issues and concerns, it is vitally important to be vigilant, noticing any concern about children/young people sending, receiving and/or disseminating indecent images of themselves </w:t>
      </w:r>
      <w:r w:rsidR="0098648A" w:rsidRPr="0098648A">
        <w:rPr>
          <w:rFonts w:ascii="Arial" w:hAnsi="Arial" w:cs="Arial"/>
          <w:sz w:val="24"/>
          <w:szCs w:val="24"/>
        </w:rPr>
        <w:t>and or other children/young people. Vigilance and noticing includes listening to what children/young people are saying to each other and to staff.</w:t>
      </w:r>
    </w:p>
    <w:p w14:paraId="09D957AC" w14:textId="77777777" w:rsidR="002B1BF5" w:rsidRPr="0098648A" w:rsidRDefault="002B1BF5" w:rsidP="00352584">
      <w:pPr>
        <w:autoSpaceDE w:val="0"/>
        <w:autoSpaceDN w:val="0"/>
        <w:adjustRightInd w:val="0"/>
        <w:spacing w:after="0" w:line="240" w:lineRule="auto"/>
        <w:rPr>
          <w:rFonts w:ascii="Arial" w:hAnsi="Arial" w:cs="Arial"/>
          <w:sz w:val="24"/>
          <w:szCs w:val="24"/>
        </w:rPr>
      </w:pPr>
    </w:p>
    <w:p w14:paraId="72050945" w14:textId="77777777" w:rsidR="002B1BF5" w:rsidRPr="0098648A" w:rsidRDefault="002B1BF5" w:rsidP="00352584">
      <w:pPr>
        <w:pStyle w:val="ListParagraph"/>
        <w:numPr>
          <w:ilvl w:val="0"/>
          <w:numId w:val="1"/>
        </w:numPr>
        <w:autoSpaceDE w:val="0"/>
        <w:autoSpaceDN w:val="0"/>
        <w:adjustRightInd w:val="0"/>
        <w:spacing w:after="0" w:line="240" w:lineRule="auto"/>
        <w:rPr>
          <w:rFonts w:ascii="Arial" w:hAnsi="Arial" w:cs="Arial"/>
          <w:sz w:val="24"/>
          <w:szCs w:val="24"/>
        </w:rPr>
      </w:pPr>
      <w:r w:rsidRPr="0098648A">
        <w:rPr>
          <w:rFonts w:ascii="Arial" w:hAnsi="Arial" w:cs="Arial"/>
          <w:sz w:val="24"/>
          <w:szCs w:val="24"/>
        </w:rPr>
        <w:t>If staff notice any concerns, they should report them to the settings Designated</w:t>
      </w:r>
      <w:r w:rsidR="0098648A" w:rsidRPr="0098648A">
        <w:rPr>
          <w:rFonts w:ascii="Arial" w:hAnsi="Arial" w:cs="Arial"/>
          <w:sz w:val="24"/>
          <w:szCs w:val="24"/>
        </w:rPr>
        <w:t xml:space="preserve"> </w:t>
      </w:r>
      <w:r w:rsidRPr="0098648A">
        <w:rPr>
          <w:rFonts w:ascii="Arial" w:hAnsi="Arial" w:cs="Arial"/>
          <w:sz w:val="24"/>
          <w:szCs w:val="24"/>
        </w:rPr>
        <w:t>Safeguarding Lead (DSL), as with any other safeguarding concern. Staff should</w:t>
      </w:r>
      <w:r w:rsidR="0098648A" w:rsidRPr="0098648A">
        <w:rPr>
          <w:rFonts w:ascii="Arial" w:hAnsi="Arial" w:cs="Arial"/>
          <w:sz w:val="24"/>
          <w:szCs w:val="24"/>
        </w:rPr>
        <w:t xml:space="preserve"> </w:t>
      </w:r>
      <w:r w:rsidRPr="0098648A">
        <w:rPr>
          <w:rFonts w:ascii="Arial" w:hAnsi="Arial" w:cs="Arial"/>
          <w:sz w:val="24"/>
          <w:szCs w:val="24"/>
        </w:rPr>
        <w:t>not make their own judgements about whether a 'sexting' issue is serious en</w:t>
      </w:r>
      <w:r w:rsidR="0098648A" w:rsidRPr="0098648A">
        <w:rPr>
          <w:rFonts w:ascii="Arial" w:hAnsi="Arial" w:cs="Arial"/>
          <w:sz w:val="24"/>
          <w:szCs w:val="24"/>
        </w:rPr>
        <w:t>ough to warrant</w:t>
      </w:r>
      <w:r w:rsidRPr="0098648A">
        <w:rPr>
          <w:rFonts w:ascii="Arial" w:hAnsi="Arial" w:cs="Arial"/>
          <w:sz w:val="24"/>
          <w:szCs w:val="24"/>
        </w:rPr>
        <w:t xml:space="preserve"> report</w:t>
      </w:r>
      <w:r w:rsidR="0098648A" w:rsidRPr="0098648A">
        <w:rPr>
          <w:rFonts w:ascii="Arial" w:hAnsi="Arial" w:cs="Arial"/>
          <w:sz w:val="24"/>
          <w:szCs w:val="24"/>
        </w:rPr>
        <w:t>ing</w:t>
      </w:r>
      <w:r w:rsidRPr="0098648A">
        <w:rPr>
          <w:rFonts w:ascii="Arial" w:hAnsi="Arial" w:cs="Arial"/>
          <w:sz w:val="24"/>
          <w:szCs w:val="24"/>
        </w:rPr>
        <w:t xml:space="preserve"> to the DSL. What may present as a less serious</w:t>
      </w:r>
      <w:r w:rsidR="0098648A" w:rsidRPr="0098648A">
        <w:rPr>
          <w:rFonts w:ascii="Arial" w:hAnsi="Arial" w:cs="Arial"/>
          <w:sz w:val="24"/>
          <w:szCs w:val="24"/>
        </w:rPr>
        <w:t xml:space="preserve"> concern</w:t>
      </w:r>
      <w:r w:rsidRPr="0098648A">
        <w:rPr>
          <w:rFonts w:ascii="Arial" w:hAnsi="Arial" w:cs="Arial"/>
          <w:sz w:val="24"/>
          <w:szCs w:val="24"/>
        </w:rPr>
        <w:t xml:space="preserve"> to</w:t>
      </w:r>
      <w:r w:rsidR="0098648A" w:rsidRPr="0098648A">
        <w:rPr>
          <w:rFonts w:ascii="Arial" w:hAnsi="Arial" w:cs="Arial"/>
          <w:sz w:val="24"/>
          <w:szCs w:val="24"/>
        </w:rPr>
        <w:t xml:space="preserve"> individual members</w:t>
      </w:r>
      <w:r w:rsidRPr="0098648A">
        <w:rPr>
          <w:rFonts w:ascii="Arial" w:hAnsi="Arial" w:cs="Arial"/>
          <w:sz w:val="24"/>
          <w:szCs w:val="24"/>
        </w:rPr>
        <w:t xml:space="preserve"> of </w:t>
      </w:r>
      <w:r w:rsidR="0098648A" w:rsidRPr="0098648A">
        <w:rPr>
          <w:rFonts w:ascii="Arial" w:hAnsi="Arial" w:cs="Arial"/>
          <w:sz w:val="24"/>
          <w:szCs w:val="24"/>
        </w:rPr>
        <w:t>staff</w:t>
      </w:r>
      <w:r w:rsidRPr="0098648A">
        <w:rPr>
          <w:rFonts w:ascii="Arial" w:hAnsi="Arial" w:cs="Arial"/>
          <w:sz w:val="24"/>
          <w:szCs w:val="24"/>
        </w:rPr>
        <w:t xml:space="preserve"> may be more significant when</w:t>
      </w:r>
      <w:r w:rsidR="0098648A" w:rsidRPr="0098648A">
        <w:rPr>
          <w:rFonts w:ascii="Arial" w:hAnsi="Arial" w:cs="Arial"/>
          <w:sz w:val="24"/>
          <w:szCs w:val="24"/>
        </w:rPr>
        <w:t xml:space="preserve"> </w:t>
      </w:r>
      <w:r w:rsidRPr="0098648A">
        <w:rPr>
          <w:rFonts w:ascii="Arial" w:hAnsi="Arial" w:cs="Arial"/>
          <w:sz w:val="24"/>
          <w:szCs w:val="24"/>
        </w:rPr>
        <w:t>considered in the light of other information known to the DSL, which the member</w:t>
      </w:r>
      <w:r w:rsidR="0098648A" w:rsidRPr="0098648A">
        <w:rPr>
          <w:rFonts w:ascii="Arial" w:hAnsi="Arial" w:cs="Arial"/>
          <w:sz w:val="24"/>
          <w:szCs w:val="24"/>
        </w:rPr>
        <w:t xml:space="preserve"> </w:t>
      </w:r>
      <w:r w:rsidRPr="0098648A">
        <w:rPr>
          <w:rFonts w:ascii="Arial" w:hAnsi="Arial" w:cs="Arial"/>
          <w:sz w:val="24"/>
          <w:szCs w:val="24"/>
        </w:rPr>
        <w:t>of staff may not be aware of.</w:t>
      </w:r>
    </w:p>
    <w:p w14:paraId="46418737" w14:textId="77777777" w:rsidR="002B1BF5" w:rsidRPr="0098648A" w:rsidRDefault="002B1BF5" w:rsidP="00352584">
      <w:pPr>
        <w:autoSpaceDE w:val="0"/>
        <w:autoSpaceDN w:val="0"/>
        <w:adjustRightInd w:val="0"/>
        <w:spacing w:after="0" w:line="240" w:lineRule="auto"/>
        <w:rPr>
          <w:rFonts w:ascii="Arial" w:hAnsi="Arial" w:cs="Arial"/>
          <w:sz w:val="24"/>
          <w:szCs w:val="24"/>
        </w:rPr>
      </w:pPr>
    </w:p>
    <w:p w14:paraId="5AED193A" w14:textId="77777777" w:rsidR="0098648A" w:rsidRPr="0098648A" w:rsidRDefault="002B1BF5" w:rsidP="00352584">
      <w:pPr>
        <w:pStyle w:val="ListParagraph"/>
        <w:numPr>
          <w:ilvl w:val="0"/>
          <w:numId w:val="1"/>
        </w:numPr>
        <w:autoSpaceDE w:val="0"/>
        <w:autoSpaceDN w:val="0"/>
        <w:adjustRightInd w:val="0"/>
        <w:spacing w:after="0" w:line="240" w:lineRule="auto"/>
        <w:rPr>
          <w:rFonts w:ascii="Arial" w:hAnsi="Arial" w:cs="Arial"/>
          <w:sz w:val="24"/>
          <w:szCs w:val="24"/>
        </w:rPr>
      </w:pPr>
      <w:r w:rsidRPr="0098648A">
        <w:rPr>
          <w:rFonts w:ascii="Arial" w:hAnsi="Arial" w:cs="Arial"/>
          <w:sz w:val="24"/>
          <w:szCs w:val="24"/>
        </w:rPr>
        <w:t>Staff should make a record of any concerns. Concerns should be recorded in</w:t>
      </w:r>
    </w:p>
    <w:p w14:paraId="54EDB483" w14:textId="77777777" w:rsidR="002B1BF5" w:rsidRPr="0098648A" w:rsidRDefault="002B1BF5" w:rsidP="00352584">
      <w:pPr>
        <w:pStyle w:val="ListParagraph"/>
        <w:autoSpaceDE w:val="0"/>
        <w:autoSpaceDN w:val="0"/>
        <w:adjustRightInd w:val="0"/>
        <w:spacing w:after="0" w:line="240" w:lineRule="auto"/>
        <w:rPr>
          <w:rFonts w:ascii="Arial" w:hAnsi="Arial" w:cs="Arial"/>
          <w:sz w:val="24"/>
          <w:szCs w:val="24"/>
        </w:rPr>
      </w:pPr>
      <w:r w:rsidRPr="0098648A">
        <w:rPr>
          <w:rFonts w:ascii="Arial" w:hAnsi="Arial" w:cs="Arial"/>
          <w:sz w:val="24"/>
          <w:szCs w:val="24"/>
        </w:rPr>
        <w:t>the same way that staff record other saf</w:t>
      </w:r>
      <w:r w:rsidR="0098648A" w:rsidRPr="0098648A">
        <w:rPr>
          <w:rFonts w:ascii="Arial" w:hAnsi="Arial" w:cs="Arial"/>
          <w:sz w:val="24"/>
          <w:szCs w:val="24"/>
        </w:rPr>
        <w:t>eguarding concerns in the setting</w:t>
      </w:r>
      <w:r w:rsidRPr="0098648A">
        <w:rPr>
          <w:rFonts w:ascii="Arial" w:hAnsi="Arial" w:cs="Arial"/>
          <w:sz w:val="24"/>
          <w:szCs w:val="24"/>
        </w:rPr>
        <w:t>.</w:t>
      </w:r>
    </w:p>
    <w:p w14:paraId="3E32FBC1" w14:textId="77777777" w:rsidR="0098648A" w:rsidRPr="0098648A" w:rsidRDefault="0098648A" w:rsidP="0098648A">
      <w:pPr>
        <w:pStyle w:val="ListParagraph"/>
        <w:autoSpaceDE w:val="0"/>
        <w:autoSpaceDN w:val="0"/>
        <w:adjustRightInd w:val="0"/>
        <w:spacing w:after="0" w:line="240" w:lineRule="auto"/>
        <w:rPr>
          <w:rFonts w:ascii="Arial" w:hAnsi="Arial" w:cs="Arial"/>
          <w:sz w:val="24"/>
          <w:szCs w:val="24"/>
        </w:rPr>
      </w:pPr>
    </w:p>
    <w:p w14:paraId="44F0DFBF" w14:textId="77777777" w:rsidR="0098648A" w:rsidRPr="0098648A" w:rsidRDefault="0098648A" w:rsidP="002B1BF5">
      <w:pPr>
        <w:autoSpaceDE w:val="0"/>
        <w:autoSpaceDN w:val="0"/>
        <w:adjustRightInd w:val="0"/>
        <w:spacing w:after="0" w:line="240" w:lineRule="auto"/>
        <w:rPr>
          <w:rFonts w:ascii="Arial" w:hAnsi="Arial" w:cs="Arial"/>
          <w:sz w:val="24"/>
          <w:szCs w:val="24"/>
        </w:rPr>
      </w:pPr>
    </w:p>
    <w:p w14:paraId="67C48AE9" w14:textId="77777777" w:rsidR="0098648A" w:rsidRPr="00352584" w:rsidRDefault="0098648A" w:rsidP="002B1BF5">
      <w:pPr>
        <w:autoSpaceDE w:val="0"/>
        <w:autoSpaceDN w:val="0"/>
        <w:adjustRightInd w:val="0"/>
        <w:spacing w:after="0" w:line="240" w:lineRule="auto"/>
        <w:rPr>
          <w:rFonts w:ascii="Arial" w:hAnsi="Arial" w:cs="Arial"/>
          <w:b/>
          <w:sz w:val="24"/>
          <w:szCs w:val="24"/>
        </w:rPr>
      </w:pPr>
      <w:r w:rsidRPr="00352584">
        <w:rPr>
          <w:rFonts w:ascii="Arial" w:hAnsi="Arial" w:cs="Arial"/>
          <w:b/>
          <w:sz w:val="24"/>
          <w:szCs w:val="24"/>
        </w:rPr>
        <w:t>Please note:</w:t>
      </w:r>
    </w:p>
    <w:p w14:paraId="7A11F564" w14:textId="77777777" w:rsidR="002B1BF5" w:rsidRPr="0098648A" w:rsidRDefault="002B1BF5" w:rsidP="00352584">
      <w:pPr>
        <w:autoSpaceDE w:val="0"/>
        <w:autoSpaceDN w:val="0"/>
        <w:adjustRightInd w:val="0"/>
        <w:spacing w:after="0" w:line="240" w:lineRule="auto"/>
        <w:rPr>
          <w:rFonts w:ascii="Arial" w:hAnsi="Arial" w:cs="Arial"/>
          <w:sz w:val="24"/>
          <w:szCs w:val="24"/>
        </w:rPr>
      </w:pPr>
      <w:r w:rsidRPr="0098648A">
        <w:rPr>
          <w:rFonts w:ascii="Arial" w:hAnsi="Arial" w:cs="Arial"/>
          <w:sz w:val="24"/>
          <w:szCs w:val="24"/>
        </w:rPr>
        <w:t>If staff become concerned about a 'sexting' issue in relation to a device in the</w:t>
      </w:r>
      <w:r w:rsidR="00352584">
        <w:rPr>
          <w:rFonts w:ascii="Arial" w:hAnsi="Arial" w:cs="Arial"/>
          <w:sz w:val="24"/>
          <w:szCs w:val="24"/>
        </w:rPr>
        <w:t xml:space="preserve"> p</w:t>
      </w:r>
      <w:r w:rsidRPr="0098648A">
        <w:rPr>
          <w:rFonts w:ascii="Arial" w:hAnsi="Arial" w:cs="Arial"/>
          <w:sz w:val="24"/>
          <w:szCs w:val="24"/>
        </w:rPr>
        <w:t>ossession of a child/young person</w:t>
      </w:r>
      <w:r w:rsidR="0098648A" w:rsidRPr="0098648A">
        <w:rPr>
          <w:rFonts w:ascii="Arial" w:hAnsi="Arial" w:cs="Arial"/>
          <w:sz w:val="24"/>
          <w:szCs w:val="24"/>
        </w:rPr>
        <w:t xml:space="preserve"> </w:t>
      </w:r>
      <w:r w:rsidRPr="0098648A">
        <w:rPr>
          <w:rFonts w:ascii="Arial" w:hAnsi="Arial" w:cs="Arial"/>
          <w:sz w:val="24"/>
          <w:szCs w:val="24"/>
        </w:rPr>
        <w:t>(e.g. mobile phone, tablet, digital camera), the member of staff should secure the device (i.e. it shou</w:t>
      </w:r>
      <w:r w:rsidR="00352584">
        <w:rPr>
          <w:rFonts w:ascii="Arial" w:hAnsi="Arial" w:cs="Arial"/>
          <w:sz w:val="24"/>
          <w:szCs w:val="24"/>
        </w:rPr>
        <w:t>ld be confiscated)*. The device s</w:t>
      </w:r>
      <w:r w:rsidRPr="0098648A">
        <w:rPr>
          <w:rFonts w:ascii="Arial" w:hAnsi="Arial" w:cs="Arial"/>
          <w:sz w:val="24"/>
          <w:szCs w:val="24"/>
        </w:rPr>
        <w:t>hould be passed to the DSL. Staff must no</w:t>
      </w:r>
      <w:r w:rsidR="00352584">
        <w:rPr>
          <w:rFonts w:ascii="Arial" w:hAnsi="Arial" w:cs="Arial"/>
          <w:sz w:val="24"/>
          <w:szCs w:val="24"/>
        </w:rPr>
        <w:t>t look at or print any indecent i</w:t>
      </w:r>
      <w:r w:rsidRPr="0098648A">
        <w:rPr>
          <w:rFonts w:ascii="Arial" w:hAnsi="Arial" w:cs="Arial"/>
          <w:sz w:val="24"/>
          <w:szCs w:val="24"/>
        </w:rPr>
        <w:t>mages.</w:t>
      </w:r>
    </w:p>
    <w:p w14:paraId="1DFFFAFC" w14:textId="77777777" w:rsidR="0098648A" w:rsidRPr="0098648A" w:rsidRDefault="0098648A" w:rsidP="002B1BF5">
      <w:pPr>
        <w:autoSpaceDE w:val="0"/>
        <w:autoSpaceDN w:val="0"/>
        <w:adjustRightInd w:val="0"/>
        <w:spacing w:after="0" w:line="240" w:lineRule="auto"/>
        <w:rPr>
          <w:rFonts w:ascii="Arial" w:hAnsi="Arial" w:cs="Arial"/>
          <w:sz w:val="24"/>
          <w:szCs w:val="24"/>
        </w:rPr>
      </w:pPr>
    </w:p>
    <w:p w14:paraId="004C608E" w14:textId="77777777" w:rsidR="002B1BF5" w:rsidRPr="0098648A" w:rsidRDefault="002B1BF5" w:rsidP="002B1BF5">
      <w:pPr>
        <w:autoSpaceDE w:val="0"/>
        <w:autoSpaceDN w:val="0"/>
        <w:adjustRightInd w:val="0"/>
        <w:spacing w:after="0" w:line="240" w:lineRule="auto"/>
        <w:rPr>
          <w:rFonts w:ascii="Arial" w:hAnsi="Arial" w:cs="Arial"/>
          <w:i/>
          <w:iCs/>
          <w:sz w:val="24"/>
          <w:szCs w:val="24"/>
        </w:rPr>
      </w:pPr>
      <w:r w:rsidRPr="0098648A">
        <w:rPr>
          <w:rFonts w:ascii="Arial" w:hAnsi="Arial" w:cs="Arial"/>
          <w:sz w:val="24"/>
          <w:szCs w:val="24"/>
        </w:rPr>
        <w:t xml:space="preserve">* This is consistent with DfE advice </w:t>
      </w:r>
      <w:r w:rsidRPr="0098648A">
        <w:rPr>
          <w:rFonts w:ascii="Arial" w:hAnsi="Arial" w:cs="Arial"/>
          <w:i/>
          <w:iCs/>
          <w:sz w:val="24"/>
          <w:szCs w:val="24"/>
        </w:rPr>
        <w:t>Searching, screening and confiscation -</w:t>
      </w:r>
    </w:p>
    <w:p w14:paraId="0D20D43F" w14:textId="77777777" w:rsidR="002B1BF5" w:rsidRPr="0098648A" w:rsidRDefault="002B1BF5" w:rsidP="002B1BF5">
      <w:pPr>
        <w:autoSpaceDE w:val="0"/>
        <w:autoSpaceDN w:val="0"/>
        <w:adjustRightInd w:val="0"/>
        <w:spacing w:after="0" w:line="240" w:lineRule="auto"/>
        <w:rPr>
          <w:rFonts w:ascii="Arial" w:hAnsi="Arial" w:cs="Arial"/>
          <w:i/>
          <w:iCs/>
          <w:sz w:val="24"/>
          <w:szCs w:val="24"/>
        </w:rPr>
      </w:pPr>
      <w:r w:rsidRPr="0098648A">
        <w:rPr>
          <w:rFonts w:ascii="Arial" w:hAnsi="Arial" w:cs="Arial"/>
          <w:i/>
          <w:iCs/>
          <w:sz w:val="24"/>
          <w:szCs w:val="24"/>
        </w:rPr>
        <w:t>Advice for headteachers, school staff and governing bodies (DfE February</w:t>
      </w:r>
    </w:p>
    <w:p w14:paraId="3F7B3241" w14:textId="77777777" w:rsidR="002B1BF5" w:rsidRPr="0098648A" w:rsidRDefault="002B1BF5" w:rsidP="002B1BF5">
      <w:pPr>
        <w:pStyle w:val="EndnoteText"/>
        <w:rPr>
          <w:rFonts w:ascii="Arial" w:hAnsi="Arial" w:cs="Arial"/>
          <w:sz w:val="24"/>
          <w:szCs w:val="24"/>
        </w:rPr>
      </w:pPr>
      <w:r w:rsidRPr="0098648A">
        <w:rPr>
          <w:rFonts w:ascii="Arial" w:hAnsi="Arial" w:cs="Arial"/>
          <w:i/>
          <w:iCs/>
          <w:sz w:val="24"/>
          <w:szCs w:val="24"/>
        </w:rPr>
        <w:t xml:space="preserve">2014) </w:t>
      </w:r>
      <w:r w:rsidRPr="0098648A">
        <w:rPr>
          <w:rFonts w:ascii="Arial" w:hAnsi="Arial" w:cs="Arial"/>
          <w:sz w:val="24"/>
          <w:szCs w:val="24"/>
        </w:rPr>
        <w:t>- see page 11 '</w:t>
      </w:r>
      <w:r w:rsidRPr="0098648A">
        <w:rPr>
          <w:rFonts w:ascii="Arial" w:hAnsi="Arial" w:cs="Arial"/>
          <w:i/>
          <w:iCs/>
          <w:sz w:val="24"/>
          <w:szCs w:val="24"/>
        </w:rPr>
        <w:t>After the search'.</w:t>
      </w:r>
    </w:p>
    <w:p w14:paraId="7443C6C3" w14:textId="77777777" w:rsidR="002B1BF5" w:rsidRPr="002B1BF5" w:rsidRDefault="002B1BF5" w:rsidP="002B1BF5">
      <w:pPr>
        <w:jc w:val="both"/>
        <w:rPr>
          <w:rFonts w:ascii="Arial" w:hAnsi="Arial" w:cs="Arial"/>
          <w:color w:val="1F497D" w:themeColor="text2"/>
        </w:rPr>
      </w:pPr>
    </w:p>
    <w:sectPr w:rsidR="002B1BF5" w:rsidRPr="002B1BF5" w:rsidSect="005E5F55">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02D3" w14:textId="77777777" w:rsidR="00D76ACB" w:rsidRDefault="00D76ACB" w:rsidP="00D76ACB">
      <w:pPr>
        <w:spacing w:after="0" w:line="240" w:lineRule="auto"/>
      </w:pPr>
      <w:r>
        <w:separator/>
      </w:r>
    </w:p>
  </w:endnote>
  <w:endnote w:type="continuationSeparator" w:id="0">
    <w:p w14:paraId="4C6752C5" w14:textId="77777777" w:rsidR="00D76ACB" w:rsidRDefault="00D76ACB" w:rsidP="00D76ACB">
      <w:pPr>
        <w:spacing w:after="0" w:line="240" w:lineRule="auto"/>
      </w:pPr>
      <w:r>
        <w:continuationSeparator/>
      </w:r>
    </w:p>
  </w:endnote>
  <w:endnote w:id="1">
    <w:p w14:paraId="1E7CCD0D" w14:textId="77777777" w:rsidR="00BF4930" w:rsidRDefault="00BF4930" w:rsidP="00F12EB5">
      <w:pPr>
        <w:pStyle w:val="EndnoteText"/>
        <w:rPr>
          <w:rFonts w:ascii="Arial" w:hAnsi="Arial" w:cs="Arial"/>
        </w:rPr>
      </w:pPr>
    </w:p>
    <w:p w14:paraId="34D322F2" w14:textId="77777777" w:rsidR="00BF4930" w:rsidRDefault="00BF4930" w:rsidP="00F12EB5">
      <w:pPr>
        <w:pStyle w:val="EndnoteText"/>
        <w:rPr>
          <w:rFonts w:ascii="Arial" w:hAnsi="Arial" w:cs="Arial"/>
        </w:rPr>
      </w:pPr>
    </w:p>
    <w:p w14:paraId="22F072BC" w14:textId="77777777" w:rsidR="00BF4930" w:rsidRDefault="00BF4930" w:rsidP="00F12EB5">
      <w:pPr>
        <w:pStyle w:val="EndnoteText"/>
        <w:rPr>
          <w:rFonts w:ascii="Arial" w:hAnsi="Arial" w:cs="Arial"/>
        </w:rPr>
      </w:pPr>
    </w:p>
    <w:p w14:paraId="7D6E6172" w14:textId="77777777" w:rsidR="00BF4930" w:rsidRDefault="00BF4930" w:rsidP="00F12EB5">
      <w:pPr>
        <w:pStyle w:val="EndnoteText"/>
        <w:rPr>
          <w:rFonts w:ascii="Arial" w:hAnsi="Arial" w:cs="Arial"/>
        </w:rPr>
      </w:pPr>
    </w:p>
    <w:p w14:paraId="0E9D59BD" w14:textId="77777777" w:rsidR="002B1BF5" w:rsidRDefault="002B1BF5" w:rsidP="002B1BF5">
      <w:pPr>
        <w:autoSpaceDE w:val="0"/>
        <w:autoSpaceDN w:val="0"/>
        <w:adjustRightInd w:val="0"/>
        <w:spacing w:after="0" w:line="240" w:lineRule="auto"/>
        <w:rPr>
          <w:rFonts w:ascii="Arial" w:hAnsi="Arial" w:cs="Arial"/>
        </w:rPr>
      </w:pPr>
    </w:p>
    <w:p w14:paraId="45885CEF" w14:textId="77777777" w:rsidR="00BF4930" w:rsidRDefault="00BF4930" w:rsidP="00F12EB5">
      <w:pPr>
        <w:pStyle w:val="EndnoteText"/>
        <w:rPr>
          <w:rFonts w:ascii="Arial" w:hAnsi="Arial" w:cs="Arial"/>
        </w:rPr>
      </w:pPr>
    </w:p>
    <w:p w14:paraId="1B621C49" w14:textId="77777777" w:rsidR="00BF4930" w:rsidRDefault="00BF4930" w:rsidP="00F12EB5">
      <w:pPr>
        <w:pStyle w:val="EndnoteText"/>
        <w:rPr>
          <w:rFonts w:ascii="Arial" w:hAnsi="Arial" w:cs="Arial"/>
        </w:rPr>
      </w:pPr>
    </w:p>
    <w:p w14:paraId="1DE3DFBC" w14:textId="77777777" w:rsidR="00BF4930" w:rsidRDefault="00BF4930" w:rsidP="00F12EB5">
      <w:pPr>
        <w:pStyle w:val="EndnoteText"/>
        <w:rPr>
          <w:rFonts w:ascii="Arial" w:hAnsi="Arial" w:cs="Arial"/>
        </w:rPr>
      </w:pPr>
    </w:p>
    <w:p w14:paraId="4A0AE026" w14:textId="77777777" w:rsidR="00BF4930" w:rsidRDefault="00BF4930" w:rsidP="00F12EB5">
      <w:pPr>
        <w:pStyle w:val="EndnoteText"/>
        <w:rPr>
          <w:rFonts w:ascii="Arial" w:hAnsi="Arial" w:cs="Arial"/>
        </w:rPr>
      </w:pPr>
    </w:p>
    <w:p w14:paraId="1E45FC21" w14:textId="77777777" w:rsidR="00BF4930" w:rsidRDefault="00BF4930" w:rsidP="00F12EB5">
      <w:pPr>
        <w:pStyle w:val="EndnoteText"/>
        <w:rPr>
          <w:rFonts w:ascii="Arial" w:hAnsi="Arial" w:cs="Arial"/>
        </w:rPr>
      </w:pPr>
    </w:p>
    <w:p w14:paraId="7DE64E28" w14:textId="77777777" w:rsidR="00BF4930" w:rsidRDefault="00BF4930" w:rsidP="00F12EB5">
      <w:pPr>
        <w:pStyle w:val="EndnoteText"/>
        <w:rPr>
          <w:rFonts w:ascii="Arial" w:hAnsi="Arial" w:cs="Arial"/>
        </w:rPr>
      </w:pPr>
    </w:p>
    <w:p w14:paraId="07516260" w14:textId="77777777" w:rsidR="00BF4930" w:rsidRDefault="00BF4930" w:rsidP="00F12EB5">
      <w:pPr>
        <w:pStyle w:val="EndnoteText"/>
        <w:rPr>
          <w:rFonts w:ascii="Arial" w:hAnsi="Arial" w:cs="Arial"/>
        </w:rPr>
      </w:pPr>
    </w:p>
    <w:p w14:paraId="5837AA81" w14:textId="77777777" w:rsidR="00BF4930" w:rsidRDefault="00BF4930" w:rsidP="00F12EB5">
      <w:pPr>
        <w:pStyle w:val="EndnoteText"/>
        <w:rPr>
          <w:rFonts w:ascii="Arial" w:hAnsi="Arial" w:cs="Arial"/>
        </w:rPr>
      </w:pPr>
    </w:p>
    <w:p w14:paraId="6A950874" w14:textId="77777777" w:rsidR="00BF4930" w:rsidRDefault="00BF4930" w:rsidP="00F12EB5">
      <w:pPr>
        <w:pStyle w:val="EndnoteText"/>
        <w:rPr>
          <w:rFonts w:ascii="Arial" w:hAnsi="Arial" w:cs="Arial"/>
        </w:rPr>
      </w:pPr>
    </w:p>
    <w:p w14:paraId="72723210" w14:textId="77777777" w:rsidR="00BF4930" w:rsidRDefault="00BF4930" w:rsidP="00F12EB5">
      <w:pPr>
        <w:pStyle w:val="EndnoteText"/>
        <w:rPr>
          <w:rFonts w:ascii="Arial" w:hAnsi="Arial" w:cs="Arial"/>
        </w:rPr>
      </w:pPr>
    </w:p>
    <w:p w14:paraId="21F78D8B" w14:textId="77777777" w:rsidR="00BF4930" w:rsidRDefault="00BF4930" w:rsidP="00F12EB5">
      <w:pPr>
        <w:pStyle w:val="EndnoteText"/>
        <w:rPr>
          <w:rFonts w:ascii="Arial" w:hAnsi="Arial" w:cs="Arial"/>
        </w:rPr>
      </w:pPr>
    </w:p>
    <w:p w14:paraId="30FDDF8B" w14:textId="77777777" w:rsidR="00B06B1E" w:rsidRPr="00F12EB5" w:rsidRDefault="00B06B1E" w:rsidP="00F12EB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93BB" w14:textId="671F5719" w:rsidR="00CA6487" w:rsidRDefault="00CA6487">
    <w:pPr>
      <w:pStyle w:val="Footer"/>
    </w:pPr>
    <w:r>
      <w:rPr>
        <w:color w:val="BFBFBF" w:themeColor="background1" w:themeShade="BF"/>
      </w:rPr>
      <w:t xml:space="preserve">                                                                                                                                                            </w:t>
    </w:r>
    <w:r>
      <w:rPr>
        <w:color w:val="BFBFBF" w:themeColor="background1" w:themeShade="BF"/>
      </w:rPr>
      <w:t>SGW 09.06.22</w:t>
    </w:r>
  </w:p>
  <w:p w14:paraId="1F7C9DB9" w14:textId="77777777" w:rsidR="00CA6487" w:rsidRDefault="00CA6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0B9E" w14:textId="77777777" w:rsidR="00D76ACB" w:rsidRDefault="00D76ACB" w:rsidP="00D76ACB">
      <w:pPr>
        <w:spacing w:after="0" w:line="240" w:lineRule="auto"/>
      </w:pPr>
      <w:r>
        <w:separator/>
      </w:r>
    </w:p>
  </w:footnote>
  <w:footnote w:type="continuationSeparator" w:id="0">
    <w:p w14:paraId="5DA7CF66" w14:textId="77777777" w:rsidR="00D76ACB" w:rsidRDefault="00D76ACB" w:rsidP="00D76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71F6D"/>
    <w:multiLevelType w:val="hybridMultilevel"/>
    <w:tmpl w:val="EB10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E3CF2"/>
    <w:multiLevelType w:val="hybridMultilevel"/>
    <w:tmpl w:val="8530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429C7"/>
    <w:multiLevelType w:val="hybridMultilevel"/>
    <w:tmpl w:val="383247DC"/>
    <w:lvl w:ilvl="0" w:tplc="ACC471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787BCE"/>
    <w:multiLevelType w:val="hybridMultilevel"/>
    <w:tmpl w:val="B7CA5D4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72C0891"/>
    <w:multiLevelType w:val="hybridMultilevel"/>
    <w:tmpl w:val="BE8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F87546"/>
    <w:multiLevelType w:val="hybridMultilevel"/>
    <w:tmpl w:val="A1585C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8D6A67"/>
    <w:multiLevelType w:val="hybridMultilevel"/>
    <w:tmpl w:val="7C24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A46E50"/>
    <w:multiLevelType w:val="hybridMultilevel"/>
    <w:tmpl w:val="78445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6627B"/>
    <w:multiLevelType w:val="hybridMultilevel"/>
    <w:tmpl w:val="C720C43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6EA9166B"/>
    <w:multiLevelType w:val="hybridMultilevel"/>
    <w:tmpl w:val="DE063638"/>
    <w:lvl w:ilvl="0" w:tplc="D5A4A59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7098591D"/>
    <w:multiLevelType w:val="hybridMultilevel"/>
    <w:tmpl w:val="DDEA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36292"/>
    <w:multiLevelType w:val="hybridMultilevel"/>
    <w:tmpl w:val="766A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C03CE"/>
    <w:multiLevelType w:val="hybridMultilevel"/>
    <w:tmpl w:val="3CCE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3"/>
  </w:num>
  <w:num w:numId="5">
    <w:abstractNumId w:val="1"/>
  </w:num>
  <w:num w:numId="6">
    <w:abstractNumId w:val="4"/>
  </w:num>
  <w:num w:numId="7">
    <w:abstractNumId w:val="6"/>
  </w:num>
  <w:num w:numId="8">
    <w:abstractNumId w:val="11"/>
  </w:num>
  <w:num w:numId="9">
    <w:abstractNumId w:val="12"/>
  </w:num>
  <w:num w:numId="10">
    <w:abstractNumId w:val="7"/>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C7"/>
    <w:rsid w:val="000006E9"/>
    <w:rsid w:val="000C5A02"/>
    <w:rsid w:val="000E77A4"/>
    <w:rsid w:val="00114291"/>
    <w:rsid w:val="00137C13"/>
    <w:rsid w:val="0015097E"/>
    <w:rsid w:val="001613A0"/>
    <w:rsid w:val="00194C4A"/>
    <w:rsid w:val="001B1FF2"/>
    <w:rsid w:val="001C74B6"/>
    <w:rsid w:val="002419DC"/>
    <w:rsid w:val="0024727C"/>
    <w:rsid w:val="002770EE"/>
    <w:rsid w:val="002B1BF5"/>
    <w:rsid w:val="00303EE2"/>
    <w:rsid w:val="00313030"/>
    <w:rsid w:val="0033474F"/>
    <w:rsid w:val="00335D93"/>
    <w:rsid w:val="00352584"/>
    <w:rsid w:val="00371E88"/>
    <w:rsid w:val="00387624"/>
    <w:rsid w:val="003A2545"/>
    <w:rsid w:val="003C2843"/>
    <w:rsid w:val="003C621E"/>
    <w:rsid w:val="003D2A5A"/>
    <w:rsid w:val="003D7DB4"/>
    <w:rsid w:val="00420B69"/>
    <w:rsid w:val="0044134D"/>
    <w:rsid w:val="00445A7F"/>
    <w:rsid w:val="00512FF7"/>
    <w:rsid w:val="00557158"/>
    <w:rsid w:val="00574776"/>
    <w:rsid w:val="005838BD"/>
    <w:rsid w:val="005E5F55"/>
    <w:rsid w:val="006124B3"/>
    <w:rsid w:val="00663B29"/>
    <w:rsid w:val="006D42CB"/>
    <w:rsid w:val="006D5797"/>
    <w:rsid w:val="006E4EA8"/>
    <w:rsid w:val="006F50E1"/>
    <w:rsid w:val="007339DC"/>
    <w:rsid w:val="00773A83"/>
    <w:rsid w:val="00792D50"/>
    <w:rsid w:val="007C28EE"/>
    <w:rsid w:val="007F0D5B"/>
    <w:rsid w:val="007F6413"/>
    <w:rsid w:val="00801F6F"/>
    <w:rsid w:val="00806272"/>
    <w:rsid w:val="008403E0"/>
    <w:rsid w:val="00851CFC"/>
    <w:rsid w:val="00865DEC"/>
    <w:rsid w:val="008B0030"/>
    <w:rsid w:val="00925C16"/>
    <w:rsid w:val="009572FF"/>
    <w:rsid w:val="00966F77"/>
    <w:rsid w:val="0098648A"/>
    <w:rsid w:val="009B4003"/>
    <w:rsid w:val="009E23ED"/>
    <w:rsid w:val="00A3332C"/>
    <w:rsid w:val="00A8171C"/>
    <w:rsid w:val="00A93530"/>
    <w:rsid w:val="00AB0FB6"/>
    <w:rsid w:val="00B06B1E"/>
    <w:rsid w:val="00B0733B"/>
    <w:rsid w:val="00B1593E"/>
    <w:rsid w:val="00B72FF2"/>
    <w:rsid w:val="00B92DC2"/>
    <w:rsid w:val="00BE2E28"/>
    <w:rsid w:val="00BF4930"/>
    <w:rsid w:val="00C01CF7"/>
    <w:rsid w:val="00C10914"/>
    <w:rsid w:val="00C20515"/>
    <w:rsid w:val="00C30C51"/>
    <w:rsid w:val="00C92163"/>
    <w:rsid w:val="00C96DA5"/>
    <w:rsid w:val="00CA6487"/>
    <w:rsid w:val="00CB2370"/>
    <w:rsid w:val="00CB7F85"/>
    <w:rsid w:val="00CC509D"/>
    <w:rsid w:val="00CC55AF"/>
    <w:rsid w:val="00CC5843"/>
    <w:rsid w:val="00CE087E"/>
    <w:rsid w:val="00CF2255"/>
    <w:rsid w:val="00D05870"/>
    <w:rsid w:val="00D07022"/>
    <w:rsid w:val="00D070B6"/>
    <w:rsid w:val="00D35120"/>
    <w:rsid w:val="00D61077"/>
    <w:rsid w:val="00D76ACB"/>
    <w:rsid w:val="00D9528C"/>
    <w:rsid w:val="00DB46C7"/>
    <w:rsid w:val="00DB4B79"/>
    <w:rsid w:val="00DD3557"/>
    <w:rsid w:val="00DF02E6"/>
    <w:rsid w:val="00DF143C"/>
    <w:rsid w:val="00E31777"/>
    <w:rsid w:val="00E351CC"/>
    <w:rsid w:val="00E41113"/>
    <w:rsid w:val="00E67516"/>
    <w:rsid w:val="00E73E93"/>
    <w:rsid w:val="00E73FEB"/>
    <w:rsid w:val="00E85D69"/>
    <w:rsid w:val="00E9215F"/>
    <w:rsid w:val="00EA5DF3"/>
    <w:rsid w:val="00EC2076"/>
    <w:rsid w:val="00EE1EAF"/>
    <w:rsid w:val="00EE3113"/>
    <w:rsid w:val="00EE6A2C"/>
    <w:rsid w:val="00EF60CA"/>
    <w:rsid w:val="00F12EB5"/>
    <w:rsid w:val="00F17F0C"/>
    <w:rsid w:val="00F33212"/>
    <w:rsid w:val="00F77E28"/>
    <w:rsid w:val="00FA6979"/>
    <w:rsid w:val="00FB4C18"/>
    <w:rsid w:val="00FC134A"/>
    <w:rsid w:val="00FD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BF5B32"/>
  <w15:docId w15:val="{DD459550-AA78-4AC5-BA9D-C0944683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6C7"/>
    <w:pPr>
      <w:ind w:left="720"/>
      <w:contextualSpacing/>
    </w:pPr>
  </w:style>
  <w:style w:type="paragraph" w:styleId="Header">
    <w:name w:val="header"/>
    <w:basedOn w:val="Normal"/>
    <w:link w:val="HeaderChar"/>
    <w:uiPriority w:val="99"/>
    <w:unhideWhenUsed/>
    <w:rsid w:val="00D76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ACB"/>
  </w:style>
  <w:style w:type="paragraph" w:styleId="Footer">
    <w:name w:val="footer"/>
    <w:basedOn w:val="Normal"/>
    <w:link w:val="FooterChar"/>
    <w:uiPriority w:val="99"/>
    <w:unhideWhenUsed/>
    <w:rsid w:val="00D76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ACB"/>
  </w:style>
  <w:style w:type="paragraph" w:styleId="EndnoteText">
    <w:name w:val="endnote text"/>
    <w:basedOn w:val="Normal"/>
    <w:link w:val="EndnoteTextChar"/>
    <w:uiPriority w:val="99"/>
    <w:semiHidden/>
    <w:unhideWhenUsed/>
    <w:rsid w:val="00B06B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6B1E"/>
    <w:rPr>
      <w:sz w:val="20"/>
      <w:szCs w:val="20"/>
    </w:rPr>
  </w:style>
  <w:style w:type="character" w:styleId="EndnoteReference">
    <w:name w:val="endnote reference"/>
    <w:basedOn w:val="DefaultParagraphFont"/>
    <w:uiPriority w:val="99"/>
    <w:semiHidden/>
    <w:unhideWhenUsed/>
    <w:rsid w:val="00B06B1E"/>
    <w:rPr>
      <w:vertAlign w:val="superscript"/>
    </w:rPr>
  </w:style>
  <w:style w:type="paragraph" w:styleId="BalloonText">
    <w:name w:val="Balloon Text"/>
    <w:basedOn w:val="Normal"/>
    <w:link w:val="BalloonTextChar"/>
    <w:uiPriority w:val="99"/>
    <w:semiHidden/>
    <w:unhideWhenUsed/>
    <w:rsid w:val="007F0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D5B"/>
    <w:rPr>
      <w:rFonts w:ascii="Tahoma" w:hAnsi="Tahoma" w:cs="Tahoma"/>
      <w:sz w:val="16"/>
      <w:szCs w:val="16"/>
    </w:rPr>
  </w:style>
  <w:style w:type="character" w:styleId="CommentReference">
    <w:name w:val="annotation reference"/>
    <w:basedOn w:val="DefaultParagraphFont"/>
    <w:uiPriority w:val="99"/>
    <w:semiHidden/>
    <w:unhideWhenUsed/>
    <w:rsid w:val="00851CFC"/>
    <w:rPr>
      <w:sz w:val="16"/>
      <w:szCs w:val="16"/>
    </w:rPr>
  </w:style>
  <w:style w:type="paragraph" w:styleId="CommentText">
    <w:name w:val="annotation text"/>
    <w:basedOn w:val="Normal"/>
    <w:link w:val="CommentTextChar"/>
    <w:uiPriority w:val="99"/>
    <w:semiHidden/>
    <w:unhideWhenUsed/>
    <w:rsid w:val="00851CFC"/>
    <w:pPr>
      <w:spacing w:line="240" w:lineRule="auto"/>
    </w:pPr>
    <w:rPr>
      <w:sz w:val="20"/>
      <w:szCs w:val="20"/>
    </w:rPr>
  </w:style>
  <w:style w:type="character" w:customStyle="1" w:styleId="CommentTextChar">
    <w:name w:val="Comment Text Char"/>
    <w:basedOn w:val="DefaultParagraphFont"/>
    <w:link w:val="CommentText"/>
    <w:uiPriority w:val="99"/>
    <w:semiHidden/>
    <w:rsid w:val="00851CFC"/>
    <w:rPr>
      <w:sz w:val="20"/>
      <w:szCs w:val="20"/>
    </w:rPr>
  </w:style>
  <w:style w:type="paragraph" w:styleId="CommentSubject">
    <w:name w:val="annotation subject"/>
    <w:basedOn w:val="CommentText"/>
    <w:next w:val="CommentText"/>
    <w:link w:val="CommentSubjectChar"/>
    <w:uiPriority w:val="99"/>
    <w:semiHidden/>
    <w:unhideWhenUsed/>
    <w:rsid w:val="00851CFC"/>
    <w:rPr>
      <w:b/>
      <w:bCs/>
    </w:rPr>
  </w:style>
  <w:style w:type="character" w:customStyle="1" w:styleId="CommentSubjectChar">
    <w:name w:val="Comment Subject Char"/>
    <w:basedOn w:val="CommentTextChar"/>
    <w:link w:val="CommentSubject"/>
    <w:uiPriority w:val="99"/>
    <w:semiHidden/>
    <w:rsid w:val="00851C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7649A-88AF-4B0C-8003-750F83DF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edinewbp</dc:creator>
  <cp:lastModifiedBy>Jordan, Esther</cp:lastModifiedBy>
  <cp:revision>5</cp:revision>
  <cp:lastPrinted>2016-01-14T11:35:00Z</cp:lastPrinted>
  <dcterms:created xsi:type="dcterms:W3CDTF">2022-04-28T09:28:00Z</dcterms:created>
  <dcterms:modified xsi:type="dcterms:W3CDTF">2022-06-09T12:08:00Z</dcterms:modified>
</cp:coreProperties>
</file>