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44AE" w14:textId="77777777" w:rsidR="008A193C" w:rsidRDefault="008A193C">
      <w:pPr>
        <w:rPr>
          <w:b/>
          <w:color w:val="1F3864" w:themeColor="accent5" w:themeShade="80"/>
        </w:rPr>
      </w:pPr>
      <w:bookmarkStart w:id="0" w:name="_GoBack"/>
      <w:bookmarkEnd w:id="0"/>
    </w:p>
    <w:p w14:paraId="5A2466AE" w14:textId="77777777" w:rsidR="008A193C" w:rsidRDefault="00B70911" w:rsidP="008A193C">
      <w:pPr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Coventry Statutory</w:t>
      </w:r>
      <w:r w:rsidR="008A193C">
        <w:rPr>
          <w:b/>
          <w:color w:val="1F3864" w:themeColor="accent5" w:themeShade="80"/>
        </w:rPr>
        <w:t xml:space="preserve"> Assessment and </w:t>
      </w:r>
      <w:r>
        <w:rPr>
          <w:b/>
          <w:color w:val="1F3864" w:themeColor="accent5" w:themeShade="80"/>
        </w:rPr>
        <w:t>Review Service</w:t>
      </w:r>
    </w:p>
    <w:p w14:paraId="41840624" w14:textId="77777777" w:rsidR="00AB6454" w:rsidRDefault="00AB6454" w:rsidP="008A193C">
      <w:pPr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Guidelines for Plan Coordinators</w:t>
      </w:r>
      <w:r w:rsidR="00F97887">
        <w:rPr>
          <w:b/>
          <w:color w:val="1F3864" w:themeColor="accent5" w:themeShade="80"/>
        </w:rPr>
        <w:t xml:space="preserve">: </w:t>
      </w:r>
    </w:p>
    <w:p w14:paraId="00EC6BB9" w14:textId="77777777" w:rsidR="00997760" w:rsidRDefault="00F97887" w:rsidP="008A193C">
      <w:pPr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Potential Indicators of a need to undertake an Education, Health and Care Needs Assessment </w:t>
      </w:r>
    </w:p>
    <w:p w14:paraId="08ED471E" w14:textId="77777777" w:rsidR="00F97887" w:rsidRDefault="00F97887" w:rsidP="008A193C">
      <w:pPr>
        <w:jc w:val="center"/>
        <w:rPr>
          <w:b/>
          <w:color w:val="1F3864" w:themeColor="accent5" w:themeShade="80"/>
        </w:rPr>
      </w:pPr>
    </w:p>
    <w:p w14:paraId="11CDF224" w14:textId="77777777" w:rsidR="00F97887" w:rsidRPr="00F97887" w:rsidRDefault="00F97887" w:rsidP="00F97887">
      <w:pPr>
        <w:rPr>
          <w:b/>
          <w:sz w:val="22"/>
        </w:rPr>
      </w:pPr>
      <w:r w:rsidRPr="00F97887">
        <w:rPr>
          <w:b/>
          <w:sz w:val="22"/>
        </w:rPr>
        <w:t xml:space="preserve">Cognition and Learning </w:t>
      </w:r>
    </w:p>
    <w:p w14:paraId="24CEFC73" w14:textId="77777777" w:rsidR="00F97887" w:rsidRPr="00F97887" w:rsidRDefault="00F97887" w:rsidP="00F978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7887">
        <w:rPr>
          <w:sz w:val="20"/>
          <w:szCs w:val="20"/>
        </w:rPr>
        <w:t>Very Low scores on a standardised assessment in key areas of learning or cognition (i.e. scores at the 1</w:t>
      </w:r>
      <w:r w:rsidRPr="00F97887">
        <w:rPr>
          <w:sz w:val="20"/>
          <w:szCs w:val="20"/>
          <w:vertAlign w:val="superscript"/>
        </w:rPr>
        <w:t>st</w:t>
      </w:r>
      <w:r w:rsidRPr="00F97887">
        <w:rPr>
          <w:sz w:val="20"/>
          <w:szCs w:val="20"/>
        </w:rPr>
        <w:t xml:space="preserve"> 2</w:t>
      </w:r>
      <w:r w:rsidRPr="00F97887">
        <w:rPr>
          <w:sz w:val="20"/>
          <w:szCs w:val="20"/>
          <w:vertAlign w:val="superscript"/>
        </w:rPr>
        <w:t>nd</w:t>
      </w:r>
      <w:r w:rsidRPr="00F97887">
        <w:rPr>
          <w:sz w:val="20"/>
          <w:szCs w:val="20"/>
        </w:rPr>
        <w:t xml:space="preserve"> Percentile) </w:t>
      </w:r>
    </w:p>
    <w:p w14:paraId="33B78DCD" w14:textId="77777777" w:rsidR="00F97887" w:rsidRPr="00F97887" w:rsidRDefault="00F97887" w:rsidP="00F978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7887">
        <w:rPr>
          <w:sz w:val="20"/>
          <w:szCs w:val="20"/>
        </w:rPr>
        <w:t>Working at a level significantly below age-related expectations (at least 2 years below / half age if early years) in core subjects.</w:t>
      </w:r>
    </w:p>
    <w:p w14:paraId="23C7AE47" w14:textId="77777777" w:rsidR="00F97887" w:rsidRPr="00F97887" w:rsidRDefault="00F97887" w:rsidP="00F978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7887">
        <w:rPr>
          <w:sz w:val="20"/>
          <w:szCs w:val="20"/>
        </w:rPr>
        <w:t xml:space="preserve">A widening gap between age-related expectations; leading to the student falling progressively and increasingly behind their peers. </w:t>
      </w:r>
      <w:r w:rsidRPr="00F97887">
        <w:rPr>
          <w:rFonts w:cs="Arial"/>
          <w:sz w:val="20"/>
          <w:szCs w:val="20"/>
          <w:lang w:val="en-US"/>
        </w:rPr>
        <w:t xml:space="preserve"> </w:t>
      </w:r>
    </w:p>
    <w:p w14:paraId="3E75AFD9" w14:textId="77777777" w:rsidR="00F97887" w:rsidRPr="00F97887" w:rsidRDefault="00F97887" w:rsidP="00F978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7887">
        <w:rPr>
          <w:rFonts w:cs="Arial"/>
          <w:sz w:val="20"/>
          <w:szCs w:val="20"/>
          <w:lang w:val="en-US"/>
        </w:rPr>
        <w:t>Persistent inability to concentrate.</w:t>
      </w:r>
    </w:p>
    <w:p w14:paraId="43E7F60E" w14:textId="77777777" w:rsidR="00F97887" w:rsidRPr="00F97887" w:rsidRDefault="00F97887" w:rsidP="00F97887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A significant discrepancy between cognitive ability and academic attainments (over one standard deviation).</w:t>
      </w:r>
    </w:p>
    <w:p w14:paraId="34D74D8E" w14:textId="77777777" w:rsidR="00F97887" w:rsidRPr="00F97887" w:rsidRDefault="00F97887" w:rsidP="00F97887">
      <w:pPr>
        <w:rPr>
          <w:b/>
          <w:sz w:val="22"/>
          <w:szCs w:val="20"/>
        </w:rPr>
      </w:pPr>
      <w:r w:rsidRPr="00F97887">
        <w:rPr>
          <w:b/>
          <w:sz w:val="22"/>
          <w:szCs w:val="20"/>
        </w:rPr>
        <w:t xml:space="preserve">Social and Emotional Development and Mental Health </w:t>
      </w:r>
    </w:p>
    <w:p w14:paraId="42C70B97" w14:textId="77777777" w:rsidR="00F97887" w:rsidRPr="00F97887" w:rsidRDefault="00F97887" w:rsidP="00F97887">
      <w:pPr>
        <w:pStyle w:val="TxBrp48"/>
        <w:numPr>
          <w:ilvl w:val="0"/>
          <w:numId w:val="3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</w:rPr>
        <w:t>Evidence of severely impaired social interaction, for example Unpredictable, bizarre, obsessive, violent or severely disruptive behaviour over a period of time, usually not less than one term.</w:t>
      </w:r>
      <w:r w:rsidRPr="00F97887">
        <w:rPr>
          <w:rFonts w:ascii="Arial" w:hAnsi="Arial" w:cs="Arial"/>
          <w:sz w:val="20"/>
          <w:lang w:val="en-US"/>
        </w:rPr>
        <w:t xml:space="preserve"> </w:t>
      </w:r>
    </w:p>
    <w:p w14:paraId="691472E0" w14:textId="77777777" w:rsidR="00F97887" w:rsidRPr="00F97887" w:rsidRDefault="00F97887" w:rsidP="00F97887">
      <w:pPr>
        <w:pStyle w:val="TxBrp48"/>
        <w:numPr>
          <w:ilvl w:val="0"/>
          <w:numId w:val="3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Withdrawn or disruptive behavior, lack confidence and inability to form relationships with adults and peers.</w:t>
      </w:r>
    </w:p>
    <w:p w14:paraId="5087DF1B" w14:textId="77777777" w:rsidR="00F97887" w:rsidRPr="00F97887" w:rsidRDefault="00F97887" w:rsidP="00F97887">
      <w:pPr>
        <w:pStyle w:val="TxBrp48"/>
        <w:numPr>
          <w:ilvl w:val="0"/>
          <w:numId w:val="3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Obsessional eating habits/substance/alcohol abuse.</w:t>
      </w:r>
    </w:p>
    <w:p w14:paraId="0786DF96" w14:textId="77777777" w:rsidR="00F97887" w:rsidRPr="00F97887" w:rsidRDefault="00F97887" w:rsidP="00F97887">
      <w:pPr>
        <w:pStyle w:val="TxBrp48"/>
        <w:numPr>
          <w:ilvl w:val="0"/>
          <w:numId w:val="3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Significant emotional or physical stress due to the inability to fully take part in school life.</w:t>
      </w:r>
    </w:p>
    <w:p w14:paraId="5C3C29A0" w14:textId="77777777" w:rsidR="00F97887" w:rsidRPr="00F97887" w:rsidRDefault="00F97887" w:rsidP="00F97887">
      <w:pPr>
        <w:pStyle w:val="TxBrp48"/>
        <w:spacing w:after="120"/>
        <w:ind w:left="0" w:firstLine="0"/>
        <w:jc w:val="left"/>
        <w:rPr>
          <w:rFonts w:ascii="Arial" w:hAnsi="Arial" w:cs="Arial"/>
          <w:b/>
          <w:sz w:val="22"/>
          <w:lang w:val="en-US"/>
        </w:rPr>
      </w:pPr>
      <w:r w:rsidRPr="00F97887">
        <w:rPr>
          <w:rFonts w:ascii="Arial" w:hAnsi="Arial" w:cs="Arial"/>
          <w:b/>
          <w:sz w:val="22"/>
          <w:lang w:val="en-US"/>
        </w:rPr>
        <w:t xml:space="preserve">Communication and Language Needs </w:t>
      </w:r>
    </w:p>
    <w:p w14:paraId="0B15B871" w14:textId="77777777" w:rsidR="00F97887" w:rsidRPr="00F97887" w:rsidRDefault="00F97887" w:rsidP="00F97887">
      <w:pPr>
        <w:pStyle w:val="TxBrp48"/>
        <w:numPr>
          <w:ilvl w:val="0"/>
          <w:numId w:val="5"/>
        </w:numPr>
        <w:spacing w:after="120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Expressive and/or receptive language is significantly below majority of children of same age.</w:t>
      </w:r>
    </w:p>
    <w:p w14:paraId="5B518E4E" w14:textId="77777777" w:rsidR="00F97887" w:rsidRPr="00F97887" w:rsidRDefault="00F97887" w:rsidP="00F97887">
      <w:pPr>
        <w:pStyle w:val="TxBrp48"/>
        <w:numPr>
          <w:ilvl w:val="0"/>
          <w:numId w:val="5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A major discrepancy between expressive language and levels of understanding.</w:t>
      </w:r>
    </w:p>
    <w:p w14:paraId="62CD3C92" w14:textId="77777777" w:rsidR="00F97887" w:rsidRDefault="00F97887" w:rsidP="00F97887">
      <w:pPr>
        <w:pStyle w:val="TxBrp48"/>
        <w:numPr>
          <w:ilvl w:val="0"/>
          <w:numId w:val="5"/>
        </w:numPr>
        <w:spacing w:after="120"/>
        <w:jc w:val="left"/>
        <w:rPr>
          <w:rFonts w:ascii="Arial" w:hAnsi="Arial" w:cs="Arial"/>
          <w:sz w:val="20"/>
          <w:lang w:val="en-US"/>
        </w:rPr>
      </w:pPr>
      <w:r w:rsidRPr="00F97887">
        <w:rPr>
          <w:rFonts w:ascii="Arial" w:hAnsi="Arial" w:cs="Arial"/>
          <w:sz w:val="20"/>
          <w:lang w:val="en-US"/>
        </w:rPr>
        <w:t>Impaired social interaction and communication which impedes the development of purposeful relationships with adult/peers</w:t>
      </w:r>
    </w:p>
    <w:p w14:paraId="76999F01" w14:textId="77777777" w:rsidR="00F97887" w:rsidRPr="00F97887" w:rsidRDefault="00F97887" w:rsidP="00F97887">
      <w:pPr>
        <w:rPr>
          <w:rFonts w:cs="Arial"/>
          <w:b/>
          <w:sz w:val="22"/>
          <w:szCs w:val="20"/>
        </w:rPr>
      </w:pPr>
      <w:r w:rsidRPr="00F97887">
        <w:rPr>
          <w:rFonts w:cs="Arial"/>
          <w:b/>
          <w:sz w:val="22"/>
          <w:szCs w:val="20"/>
        </w:rPr>
        <w:t xml:space="preserve">Physical and Sensory Needs </w:t>
      </w:r>
    </w:p>
    <w:p w14:paraId="7E75CDC4" w14:textId="77777777" w:rsidR="00F97887" w:rsidRPr="00F97887" w:rsidRDefault="00F97887" w:rsidP="00F97887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A significant discrepancy between the child’s physical / sensory / independence development and age-related expectations.</w:t>
      </w:r>
    </w:p>
    <w:p w14:paraId="0863C155" w14:textId="77777777" w:rsidR="00F97887" w:rsidRDefault="00F97887" w:rsidP="00F97887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Inability to take part fully in particular aspects of the school’s curriculum without close adult supervision and/or substantial adaptation of teaching materials or of the environment.</w:t>
      </w:r>
    </w:p>
    <w:p w14:paraId="75FC875B" w14:textId="77777777" w:rsidR="00F97887" w:rsidRPr="00F97887" w:rsidRDefault="00F97887" w:rsidP="00F97887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Current hearing difficulties and/or history of hearing problems cause speech delay</w:t>
      </w:r>
    </w:p>
    <w:p w14:paraId="73E1B813" w14:textId="77777777" w:rsidR="00F97887" w:rsidRPr="00F97887" w:rsidRDefault="00F97887" w:rsidP="00F97887">
      <w:pPr>
        <w:rPr>
          <w:rFonts w:cs="Arial"/>
          <w:b/>
          <w:sz w:val="20"/>
          <w:szCs w:val="20"/>
        </w:rPr>
      </w:pPr>
      <w:r w:rsidRPr="00F97887">
        <w:rPr>
          <w:rFonts w:cs="Arial"/>
          <w:b/>
          <w:sz w:val="20"/>
          <w:szCs w:val="20"/>
        </w:rPr>
        <w:t xml:space="preserve">Other potential indicators </w:t>
      </w:r>
    </w:p>
    <w:p w14:paraId="355FA139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Significant problems in school attendance.</w:t>
      </w:r>
    </w:p>
    <w:p w14:paraId="30B8C5F9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Subject to neglect and/or abuse at home; or has faced difficulties at home and where appropriate, evidence that CAF/Early Help/Social care has not met the child’s needs.</w:t>
      </w:r>
    </w:p>
    <w:p w14:paraId="3B8FB920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Contributory medical diagnosis /difficulties OR similar evidence from assessments or interventions by health or social care.</w:t>
      </w:r>
    </w:p>
    <w:p w14:paraId="13BDC809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Appropriate reasonable adjustments have not met child’s needs (access to technology visual timetables, now and next boards, etc.)</w:t>
      </w:r>
    </w:p>
    <w:p w14:paraId="72AFB8B7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Participation in or has been bullied at school</w:t>
      </w:r>
    </w:p>
    <w:p w14:paraId="5A4E2E34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Significant self-help difficulties; e.g. toileting, feeding.</w:t>
      </w:r>
    </w:p>
    <w:p w14:paraId="044F661F" w14:textId="77777777" w:rsidR="00F97887" w:rsidRPr="00F97887" w:rsidRDefault="00F97887" w:rsidP="00F9788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F97887">
        <w:rPr>
          <w:rFonts w:cs="Arial"/>
          <w:sz w:val="20"/>
          <w:szCs w:val="20"/>
        </w:rPr>
        <w:t>The child’s condition gives rise to serious safety issues.</w:t>
      </w:r>
    </w:p>
    <w:sectPr w:rsidR="00F97887" w:rsidRPr="00F97887" w:rsidSect="00D26C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6BCC" w14:textId="77777777" w:rsidR="00950629" w:rsidRDefault="00950629" w:rsidP="00950629">
      <w:pPr>
        <w:spacing w:after="0" w:line="240" w:lineRule="auto"/>
      </w:pPr>
      <w:r>
        <w:separator/>
      </w:r>
    </w:p>
  </w:endnote>
  <w:endnote w:type="continuationSeparator" w:id="0">
    <w:p w14:paraId="19E1D76E" w14:textId="77777777" w:rsidR="00950629" w:rsidRDefault="00950629" w:rsidP="009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1E52BBE130547E9A839541C0C20F865"/>
      </w:placeholder>
      <w:temporary/>
      <w:showingPlcHdr/>
      <w15:appearance w15:val="hidden"/>
    </w:sdtPr>
    <w:sdtEndPr/>
    <w:sdtContent>
      <w:p w14:paraId="419BD267" w14:textId="77777777" w:rsidR="008A193C" w:rsidRDefault="008A193C">
        <w:pPr>
          <w:pStyle w:val="Footer"/>
        </w:pPr>
        <w:r>
          <w:t>[Type here]</w:t>
        </w:r>
      </w:p>
    </w:sdtContent>
  </w:sdt>
  <w:p w14:paraId="11E38865" w14:textId="77777777" w:rsidR="008A193C" w:rsidRDefault="008A193C">
    <w:pPr>
      <w:pStyle w:val="Footer"/>
    </w:pPr>
    <w:r w:rsidRPr="00DC1344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3D73E7E" wp14:editId="43851914">
          <wp:simplePos x="0" y="0"/>
          <wp:positionH relativeFrom="margin">
            <wp:posOffset>5056505</wp:posOffset>
          </wp:positionH>
          <wp:positionV relativeFrom="paragraph">
            <wp:posOffset>-638459</wp:posOffset>
          </wp:positionV>
          <wp:extent cx="1805940" cy="982345"/>
          <wp:effectExtent l="0" t="0" r="3810" b="0"/>
          <wp:wrapTight wrapText="bothSides">
            <wp:wrapPolygon edited="0">
              <wp:start x="0" y="0"/>
              <wp:lineTo x="0" y="19687"/>
              <wp:lineTo x="3190" y="20525"/>
              <wp:lineTo x="4557" y="20525"/>
              <wp:lineTo x="21418" y="19687"/>
              <wp:lineTo x="21418" y="0"/>
              <wp:lineTo x="0" y="0"/>
            </wp:wrapPolygon>
          </wp:wrapTight>
          <wp:docPr id="2" name="Picture 1" descr="cid:image003.png@01D0940A.74201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1" descr="cid:image003.png@01D0940A.74201DB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0" r="19766"/>
                  <a:stretch/>
                </pic:blipFill>
                <pic:spPr bwMode="auto">
                  <a:xfrm>
                    <a:off x="0" y="0"/>
                    <a:ext cx="180594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75F2" w14:textId="77777777" w:rsidR="00950629" w:rsidRDefault="00950629" w:rsidP="00950629">
      <w:pPr>
        <w:spacing w:after="0" w:line="240" w:lineRule="auto"/>
      </w:pPr>
      <w:r>
        <w:separator/>
      </w:r>
    </w:p>
  </w:footnote>
  <w:footnote w:type="continuationSeparator" w:id="0">
    <w:p w14:paraId="6C0CB825" w14:textId="77777777" w:rsidR="00950629" w:rsidRDefault="00950629" w:rsidP="0095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477"/>
    <w:multiLevelType w:val="hybridMultilevel"/>
    <w:tmpl w:val="1758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227D"/>
    <w:multiLevelType w:val="hybridMultilevel"/>
    <w:tmpl w:val="AEF0A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F1E"/>
    <w:multiLevelType w:val="hybridMultilevel"/>
    <w:tmpl w:val="255ED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70A"/>
    <w:multiLevelType w:val="hybridMultilevel"/>
    <w:tmpl w:val="8C38B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44D0"/>
    <w:multiLevelType w:val="hybridMultilevel"/>
    <w:tmpl w:val="38EE8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905"/>
    <w:multiLevelType w:val="hybridMultilevel"/>
    <w:tmpl w:val="8C38B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1CD1"/>
    <w:multiLevelType w:val="hybridMultilevel"/>
    <w:tmpl w:val="842E5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14"/>
    <w:rsid w:val="003301A9"/>
    <w:rsid w:val="007C4100"/>
    <w:rsid w:val="008A193C"/>
    <w:rsid w:val="008F3D97"/>
    <w:rsid w:val="00950629"/>
    <w:rsid w:val="00997760"/>
    <w:rsid w:val="00AB6454"/>
    <w:rsid w:val="00B0100A"/>
    <w:rsid w:val="00B70911"/>
    <w:rsid w:val="00B84E84"/>
    <w:rsid w:val="00D26C14"/>
    <w:rsid w:val="00F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334C"/>
  <w15:chartTrackingRefBased/>
  <w15:docId w15:val="{6F2A69C9-0AF8-42A2-8537-E91F549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62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6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3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A1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3C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8A19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19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xBrp48">
    <w:name w:val="TxBr_p48"/>
    <w:basedOn w:val="Normal"/>
    <w:rsid w:val="00F97887"/>
    <w:pPr>
      <w:widowControl w:val="0"/>
      <w:spacing w:after="0" w:line="240" w:lineRule="auto"/>
      <w:ind w:left="724" w:hanging="374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E52BBE130547E9A839541C0C20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13BC-74C5-4665-8DE5-829AB195F113}"/>
      </w:docPartPr>
      <w:docPartBody>
        <w:p w:rsidR="004F077C" w:rsidRDefault="001E4126" w:rsidP="001E4126">
          <w:pPr>
            <w:pStyle w:val="F1E52BBE130547E9A839541C0C20F86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26"/>
    <w:rsid w:val="001E4126"/>
    <w:rsid w:val="004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E52BBE130547E9A839541C0C20F865">
    <w:name w:val="F1E52BBE130547E9A839541C0C20F865"/>
    <w:rsid w:val="001E4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821C-38AF-454C-874B-2C16C11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Gillum</dc:creator>
  <cp:keywords/>
  <dc:description/>
  <cp:lastModifiedBy>Cassidy, Sharon</cp:lastModifiedBy>
  <cp:revision>2</cp:revision>
  <dcterms:created xsi:type="dcterms:W3CDTF">2019-09-25T12:54:00Z</dcterms:created>
  <dcterms:modified xsi:type="dcterms:W3CDTF">2019-09-25T12:54:00Z</dcterms:modified>
</cp:coreProperties>
</file>