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2652E" w14:textId="77777777" w:rsidR="00A412A6" w:rsidRDefault="00A412A6" w:rsidP="00A412A6">
      <w:pPr>
        <w:spacing w:line="240" w:lineRule="auto"/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14:paraId="4CF0838E" w14:textId="77777777" w:rsidR="00A412A6" w:rsidRPr="00A412A6" w:rsidRDefault="001113DC" w:rsidP="00A412A6">
      <w:pPr>
        <w:spacing w:line="240" w:lineRule="auto"/>
        <w:jc w:val="center"/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O</w:t>
      </w:r>
      <w:r w:rsidR="000B4891">
        <w:rPr>
          <w:b/>
          <w:bCs/>
          <w:sz w:val="40"/>
          <w:szCs w:val="40"/>
        </w:rPr>
        <w:t>ne minute</w:t>
      </w:r>
      <w:proofErr w:type="gramEnd"/>
      <w:r w:rsidR="000B4891">
        <w:rPr>
          <w:b/>
          <w:bCs/>
          <w:sz w:val="40"/>
          <w:szCs w:val="40"/>
        </w:rPr>
        <w:t xml:space="preserve"> guide</w:t>
      </w:r>
      <w:r w:rsidR="00A412A6">
        <w:rPr>
          <w:b/>
          <w:bCs/>
          <w:sz w:val="40"/>
          <w:szCs w:val="40"/>
        </w:rPr>
        <w:t xml:space="preserve"> to </w:t>
      </w:r>
      <w:r w:rsidR="00A412A6" w:rsidRPr="00A412A6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835F6F" wp14:editId="17F0ED1C">
                <wp:simplePos x="0" y="0"/>
                <wp:positionH relativeFrom="margin">
                  <wp:align>center</wp:align>
                </wp:positionH>
                <wp:positionV relativeFrom="paragraph">
                  <wp:posOffset>370205</wp:posOffset>
                </wp:positionV>
                <wp:extent cx="7018655" cy="2038350"/>
                <wp:effectExtent l="0" t="0" r="10795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8655" cy="2038350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6928C3" w14:textId="77777777" w:rsidR="00A412A6" w:rsidRPr="00462E55" w:rsidRDefault="00A412A6" w:rsidP="00A412A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62E55">
                              <w:rPr>
                                <w:sz w:val="24"/>
                                <w:szCs w:val="24"/>
                              </w:rPr>
                              <w:t>Safeguarding children means protecting them from anything that might affect their normal health and development, and ensuring that they have good, safe care.</w:t>
                            </w:r>
                          </w:p>
                          <w:p w14:paraId="4F4D798F" w14:textId="77777777" w:rsidR="00A412A6" w:rsidRPr="00462E55" w:rsidRDefault="00A412A6" w:rsidP="00A412A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62E55">
                              <w:rPr>
                                <w:sz w:val="24"/>
                                <w:szCs w:val="24"/>
                              </w:rPr>
                              <w:t>A child is anyone under the age of 18.</w:t>
                            </w:r>
                          </w:p>
                          <w:p w14:paraId="6A3D500B" w14:textId="77777777" w:rsidR="00A412A6" w:rsidRDefault="00A412A6" w:rsidP="00A412A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62E55">
                              <w:rPr>
                                <w:sz w:val="24"/>
                                <w:szCs w:val="24"/>
                              </w:rPr>
                              <w:t>Somebody may abuse or neglect a child by harming them or failing to protect them from harm.</w:t>
                            </w:r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5ACF8C6" wp14:editId="07D0B659">
                                  <wp:extent cx="6604000" cy="760730"/>
                                  <wp:effectExtent l="0" t="0" r="44450" b="0"/>
                                  <wp:docPr id="9" name="Diagram 9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9" r:lo="rId10" r:qs="rId11" r:cs="rId12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34A1D1" w14:textId="77777777" w:rsidR="00A412A6" w:rsidRPr="00462E55" w:rsidRDefault="00A412A6" w:rsidP="00A412A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835F6F" id="Rectangle: Rounded Corners 5" o:spid="_x0000_s1026" style="position:absolute;left:0;text-align:left;margin-left:0;margin-top:29.15pt;width:552.65pt;height:160.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" fillcolor="#cff" strokecolor="#1f4d78 [1604]" strokeweight="1pt">
                <v:stroke joinstyle="miter"/>
                <v:textbox>
                  <w:txbxContent>
                    <w:p w14:paraId="1A6928C3" w14:textId="77777777" w:rsidR="00A412A6" w:rsidRPr="00462E55" w:rsidRDefault="00A412A6" w:rsidP="00A412A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62E55">
                        <w:rPr>
                          <w:sz w:val="24"/>
                          <w:szCs w:val="24"/>
                        </w:rPr>
                        <w:t>Safeguarding children means protecting them from anything that might affect their normal health and development, and ensuring that they have good, safe care.</w:t>
                      </w:r>
                    </w:p>
                    <w:p w14:paraId="4F4D798F" w14:textId="77777777" w:rsidR="00A412A6" w:rsidRPr="00462E55" w:rsidRDefault="00A412A6" w:rsidP="00A412A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62E55">
                        <w:rPr>
                          <w:sz w:val="24"/>
                          <w:szCs w:val="24"/>
                        </w:rPr>
                        <w:t>A child is anyone under the age of 18.</w:t>
                      </w:r>
                    </w:p>
                    <w:p w14:paraId="6A3D500B" w14:textId="77777777" w:rsidR="00A412A6" w:rsidRDefault="00A412A6" w:rsidP="00A412A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62E55">
                        <w:rPr>
                          <w:sz w:val="24"/>
                          <w:szCs w:val="24"/>
                        </w:rPr>
                        <w:t>Somebody may abuse or neglect a child by harming them or failing to protect them from harm.</w:t>
                      </w:r>
                      <w:r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75ACF8C6" wp14:editId="07D0B659">
                            <wp:extent cx="6604000" cy="760730"/>
                            <wp:effectExtent l="0" t="0" r="44450" b="0"/>
                            <wp:docPr id="9" name="Diagram 9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4" r:lo="rId10" r:qs="rId11" r:cs="rId12"/>
                              </a:graphicData>
                            </a:graphic>
                          </wp:inline>
                        </w:drawing>
                      </w:r>
                    </w:p>
                    <w:p w14:paraId="4D34A1D1" w14:textId="77777777" w:rsidR="00A412A6" w:rsidRPr="00462E55" w:rsidRDefault="00A412A6" w:rsidP="00A412A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412A6" w:rsidRPr="00A412A6">
        <w:rPr>
          <w:b/>
          <w:bCs/>
          <w:sz w:val="40"/>
          <w:szCs w:val="40"/>
        </w:rPr>
        <w:t>Safeguarding Children, April 2020</w:t>
      </w:r>
    </w:p>
    <w:p w14:paraId="41F3C35D" w14:textId="77777777" w:rsidR="000B4891" w:rsidRDefault="000B4891" w:rsidP="00A412A6">
      <w:pPr>
        <w:rPr>
          <w:b/>
          <w:bCs/>
          <w:sz w:val="28"/>
          <w:szCs w:val="28"/>
        </w:rPr>
      </w:pPr>
    </w:p>
    <w:p w14:paraId="3F9AAC63" w14:textId="77777777" w:rsidR="00FA5889" w:rsidRPr="00170BE4" w:rsidRDefault="00FA5889" w:rsidP="00FA5889">
      <w:pPr>
        <w:spacing w:line="240" w:lineRule="auto"/>
        <w:rPr>
          <w:rFonts w:ascii="Arial" w:hAnsi="Arial" w:cs="Arial"/>
          <w:sz w:val="22"/>
          <w:szCs w:val="22"/>
        </w:rPr>
      </w:pPr>
      <w:bookmarkStart w:id="1" w:name="_Hlk37855158"/>
    </w:p>
    <w:p w14:paraId="2BD4377F" w14:textId="77777777" w:rsidR="007F0E82" w:rsidRPr="00170BE4" w:rsidRDefault="007F0E82" w:rsidP="007F0E82">
      <w:pPr>
        <w:rPr>
          <w:rFonts w:ascii="Arial" w:hAnsi="Arial" w:cs="Arial"/>
          <w:sz w:val="22"/>
          <w:szCs w:val="22"/>
        </w:rPr>
      </w:pPr>
      <w:r w:rsidRPr="00170BE4">
        <w:rPr>
          <w:rFonts w:ascii="Arial" w:hAnsi="Arial" w:cs="Arial"/>
          <w:sz w:val="22"/>
          <w:szCs w:val="22"/>
        </w:rPr>
        <w:t xml:space="preserve">A child is anyone under the age of 18. </w:t>
      </w:r>
    </w:p>
    <w:p w14:paraId="0761BB56" w14:textId="77777777" w:rsidR="000B4891" w:rsidRPr="00170BE4" w:rsidRDefault="007F0E82" w:rsidP="008A24B1">
      <w:pPr>
        <w:rPr>
          <w:rFonts w:ascii="Arial" w:hAnsi="Arial" w:cs="Arial"/>
          <w:sz w:val="22"/>
          <w:szCs w:val="22"/>
        </w:rPr>
        <w:sectPr w:rsidR="000B4891" w:rsidRPr="00170BE4" w:rsidSect="00462E55">
          <w:headerReference w:type="default" r:id="rId15"/>
          <w:headerReference w:type="first" r:id="rId16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titlePg/>
          <w:docGrid w:linePitch="272"/>
        </w:sectPr>
      </w:pPr>
      <w:r w:rsidRPr="00170BE4">
        <w:rPr>
          <w:rFonts w:ascii="Arial" w:hAnsi="Arial" w:cs="Arial"/>
          <w:sz w:val="22"/>
          <w:szCs w:val="22"/>
        </w:rPr>
        <w:t>Somebody may abuse or neglect a child by harm</w:t>
      </w:r>
      <w:r w:rsidR="003A5A7D" w:rsidRPr="00170BE4">
        <w:rPr>
          <w:rFonts w:ascii="Arial" w:hAnsi="Arial" w:cs="Arial"/>
          <w:sz w:val="22"/>
          <w:szCs w:val="22"/>
        </w:rPr>
        <w:t>ing them or failing to protect them from harm.</w:t>
      </w:r>
      <w:r w:rsidRPr="00170BE4">
        <w:rPr>
          <w:rFonts w:ascii="Arial" w:hAnsi="Arial" w:cs="Arial"/>
          <w:sz w:val="22"/>
          <w:szCs w:val="22"/>
        </w:rPr>
        <w:t xml:space="preserve"> </w:t>
      </w:r>
      <w:r w:rsidR="003A5A7D" w:rsidRPr="00170BE4">
        <w:rPr>
          <w:rFonts w:ascii="Arial" w:hAnsi="Arial" w:cs="Arial"/>
          <w:sz w:val="22"/>
          <w:szCs w:val="22"/>
        </w:rPr>
        <w:t xml:space="preserve">When children are abused it is often by people they know </w:t>
      </w:r>
      <w:proofErr w:type="gramStart"/>
      <w:r w:rsidR="003A5A7D" w:rsidRPr="00170BE4">
        <w:rPr>
          <w:rFonts w:ascii="Arial" w:hAnsi="Arial" w:cs="Arial"/>
          <w:sz w:val="22"/>
          <w:szCs w:val="22"/>
        </w:rPr>
        <w:t>and in their homes</w:t>
      </w:r>
      <w:proofErr w:type="gramEnd"/>
      <w:r w:rsidR="003A5A7D" w:rsidRPr="00170BE4">
        <w:rPr>
          <w:rFonts w:ascii="Arial" w:hAnsi="Arial" w:cs="Arial"/>
          <w:sz w:val="22"/>
          <w:szCs w:val="22"/>
        </w:rPr>
        <w:t xml:space="preserve"> or places they go to, they are less often abused by strangers.</w:t>
      </w:r>
      <w:r w:rsidRPr="00170BE4">
        <w:rPr>
          <w:rFonts w:ascii="Arial" w:hAnsi="Arial" w:cs="Arial"/>
          <w:sz w:val="22"/>
          <w:szCs w:val="22"/>
        </w:rPr>
        <w:t xml:space="preserve"> Abuse can also take place online</w:t>
      </w:r>
      <w:r w:rsidR="003A5A7D" w:rsidRPr="00170BE4">
        <w:rPr>
          <w:rFonts w:ascii="Arial" w:hAnsi="Arial" w:cs="Arial"/>
          <w:sz w:val="22"/>
          <w:szCs w:val="22"/>
        </w:rPr>
        <w:t>.</w:t>
      </w:r>
      <w:r w:rsidRPr="00170BE4">
        <w:rPr>
          <w:rFonts w:ascii="Arial" w:hAnsi="Arial" w:cs="Arial"/>
          <w:sz w:val="22"/>
          <w:szCs w:val="22"/>
        </w:rPr>
        <w:t xml:space="preserve"> Children may be abused by </w:t>
      </w:r>
      <w:r w:rsidR="003A5A7D" w:rsidRPr="00170BE4">
        <w:rPr>
          <w:rFonts w:ascii="Arial" w:hAnsi="Arial" w:cs="Arial"/>
          <w:sz w:val="22"/>
          <w:szCs w:val="22"/>
        </w:rPr>
        <w:t xml:space="preserve">adults </w:t>
      </w:r>
      <w:r w:rsidRPr="00170BE4">
        <w:rPr>
          <w:rFonts w:ascii="Arial" w:hAnsi="Arial" w:cs="Arial"/>
          <w:sz w:val="22"/>
          <w:szCs w:val="22"/>
        </w:rPr>
        <w:t xml:space="preserve">or </w:t>
      </w:r>
      <w:r w:rsidR="003A5A7D" w:rsidRPr="00170BE4">
        <w:rPr>
          <w:rFonts w:ascii="Arial" w:hAnsi="Arial" w:cs="Arial"/>
          <w:sz w:val="22"/>
          <w:szCs w:val="22"/>
        </w:rPr>
        <w:t xml:space="preserve">by other </w:t>
      </w:r>
      <w:r w:rsidRPr="00170BE4">
        <w:rPr>
          <w:rFonts w:ascii="Arial" w:hAnsi="Arial" w:cs="Arial"/>
          <w:sz w:val="22"/>
          <w:szCs w:val="22"/>
        </w:rPr>
        <w:t>children.</w:t>
      </w:r>
    </w:p>
    <w:bookmarkEnd w:id="1"/>
    <w:p w14:paraId="4B5C8E8F" w14:textId="77777777" w:rsidR="006C628A" w:rsidRDefault="006C628A">
      <w:pPr>
        <w:rPr>
          <w:rFonts w:ascii="Arial" w:hAnsi="Arial" w:cs="Arial"/>
          <w:sz w:val="22"/>
          <w:szCs w:val="22"/>
        </w:rPr>
      </w:pPr>
    </w:p>
    <w:p w14:paraId="38D5E642" w14:textId="77777777" w:rsidR="006C628A" w:rsidRDefault="006C628A">
      <w:pPr>
        <w:rPr>
          <w:rFonts w:ascii="Arial" w:hAnsi="Arial" w:cs="Arial"/>
          <w:sz w:val="22"/>
          <w:szCs w:val="22"/>
        </w:rPr>
      </w:pPr>
    </w:p>
    <w:p w14:paraId="00EF3172" w14:textId="77777777" w:rsidR="00462E55" w:rsidRPr="00462E55" w:rsidRDefault="00EB7311" w:rsidP="00FA5889">
      <w:pPr>
        <w:jc w:val="center"/>
        <w:rPr>
          <w:rFonts w:ascii="Arial" w:hAnsi="Arial" w:cs="Arial"/>
          <w:b/>
          <w:color w:val="6600CC"/>
          <w:sz w:val="28"/>
          <w:szCs w:val="28"/>
        </w:rPr>
      </w:pPr>
      <w:r>
        <w:rPr>
          <w:rFonts w:ascii="Arial" w:hAnsi="Arial" w:cs="Arial"/>
          <w:b/>
          <w:color w:val="6600CC"/>
          <w:sz w:val="28"/>
          <w:szCs w:val="28"/>
        </w:rPr>
        <w:t>W</w:t>
      </w:r>
      <w:r w:rsidR="00770A30" w:rsidRPr="00462E55">
        <w:rPr>
          <w:rFonts w:ascii="Arial" w:hAnsi="Arial" w:cs="Arial"/>
          <w:b/>
          <w:color w:val="6600CC"/>
          <w:sz w:val="28"/>
          <w:szCs w:val="28"/>
        </w:rPr>
        <w:t xml:space="preserve">hat </w:t>
      </w:r>
      <w:r w:rsidR="00FA5889">
        <w:rPr>
          <w:rFonts w:ascii="Arial" w:hAnsi="Arial" w:cs="Arial"/>
          <w:b/>
          <w:color w:val="6600CC"/>
          <w:sz w:val="28"/>
          <w:szCs w:val="28"/>
        </w:rPr>
        <w:t>can</w:t>
      </w:r>
      <w:r w:rsidR="00770A30" w:rsidRPr="00462E55">
        <w:rPr>
          <w:rFonts w:ascii="Arial" w:hAnsi="Arial" w:cs="Arial"/>
          <w:b/>
          <w:color w:val="6600CC"/>
          <w:sz w:val="28"/>
          <w:szCs w:val="28"/>
        </w:rPr>
        <w:t xml:space="preserve"> child abuse look like?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985"/>
        <w:gridCol w:w="4962"/>
        <w:gridCol w:w="3827"/>
      </w:tblGrid>
      <w:tr w:rsidR="00397CDD" w:rsidRPr="00E853A0" w14:paraId="47A6BF7A" w14:textId="77777777" w:rsidTr="00462E55">
        <w:tc>
          <w:tcPr>
            <w:tcW w:w="1985" w:type="dxa"/>
            <w:shd w:val="clear" w:color="auto" w:fill="8EAADB" w:themeFill="accent5" w:themeFillTint="99"/>
          </w:tcPr>
          <w:p w14:paraId="7348901E" w14:textId="77777777" w:rsidR="00397CDD" w:rsidRPr="00462E55" w:rsidRDefault="00397C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2E55">
              <w:rPr>
                <w:rFonts w:ascii="Arial" w:hAnsi="Arial" w:cs="Arial"/>
                <w:b/>
                <w:sz w:val="22"/>
                <w:szCs w:val="22"/>
              </w:rPr>
              <w:t xml:space="preserve">Type of Abuse </w:t>
            </w:r>
          </w:p>
        </w:tc>
        <w:tc>
          <w:tcPr>
            <w:tcW w:w="4962" w:type="dxa"/>
            <w:shd w:val="clear" w:color="auto" w:fill="8EAADB" w:themeFill="accent5" w:themeFillTint="99"/>
          </w:tcPr>
          <w:p w14:paraId="41CDC776" w14:textId="77777777" w:rsidR="00397CDD" w:rsidRPr="00462E55" w:rsidRDefault="00397C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2E55">
              <w:rPr>
                <w:rFonts w:ascii="Arial" w:hAnsi="Arial" w:cs="Arial"/>
                <w:b/>
                <w:sz w:val="22"/>
                <w:szCs w:val="22"/>
              </w:rPr>
              <w:t>What Does This Include?</w:t>
            </w:r>
          </w:p>
        </w:tc>
        <w:tc>
          <w:tcPr>
            <w:tcW w:w="3827" w:type="dxa"/>
            <w:shd w:val="clear" w:color="auto" w:fill="8EAADB" w:themeFill="accent5" w:themeFillTint="99"/>
          </w:tcPr>
          <w:p w14:paraId="0E69C2ED" w14:textId="77777777" w:rsidR="00397CDD" w:rsidRPr="00462E55" w:rsidRDefault="00397C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2E55">
              <w:rPr>
                <w:rFonts w:ascii="Arial" w:hAnsi="Arial" w:cs="Arial"/>
                <w:b/>
                <w:sz w:val="22"/>
                <w:szCs w:val="22"/>
              </w:rPr>
              <w:t>Possible Indicators</w:t>
            </w:r>
          </w:p>
          <w:p w14:paraId="0A67B566" w14:textId="77777777" w:rsidR="00462E55" w:rsidRPr="00462E55" w:rsidRDefault="00462E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97CDD" w:rsidRPr="00170BE4" w14:paraId="170CA27A" w14:textId="77777777" w:rsidTr="00462E55">
        <w:tc>
          <w:tcPr>
            <w:tcW w:w="1985" w:type="dxa"/>
            <w:shd w:val="clear" w:color="auto" w:fill="BDD6EE" w:themeFill="accent1" w:themeFillTint="66"/>
          </w:tcPr>
          <w:p w14:paraId="630C98B7" w14:textId="77777777" w:rsidR="00397CDD" w:rsidRPr="00170BE4" w:rsidRDefault="00397CDD">
            <w:pPr>
              <w:rPr>
                <w:rFonts w:ascii="Arial" w:hAnsi="Arial" w:cs="Arial"/>
              </w:rPr>
            </w:pPr>
            <w:r w:rsidRPr="00170BE4">
              <w:rPr>
                <w:rFonts w:ascii="Arial" w:hAnsi="Arial" w:cs="Arial"/>
              </w:rPr>
              <w:t>Physical Abuse</w:t>
            </w:r>
          </w:p>
        </w:tc>
        <w:tc>
          <w:tcPr>
            <w:tcW w:w="4962" w:type="dxa"/>
            <w:shd w:val="clear" w:color="auto" w:fill="DEEAF6" w:themeFill="accent1" w:themeFillTint="33"/>
          </w:tcPr>
          <w:p w14:paraId="754B85CF" w14:textId="77777777" w:rsidR="00397CDD" w:rsidRPr="00170BE4" w:rsidRDefault="00397CDD">
            <w:pPr>
              <w:rPr>
                <w:rFonts w:ascii="Arial" w:hAnsi="Arial" w:cs="Arial"/>
              </w:rPr>
            </w:pPr>
            <w:r w:rsidRPr="00170BE4">
              <w:rPr>
                <w:rFonts w:ascii="Arial" w:hAnsi="Arial" w:cs="Arial"/>
              </w:rPr>
              <w:t>Causing physical harm to a child such as hitting, kicking, shaking, poisoning, burning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14:paraId="6D595487" w14:textId="77777777" w:rsidR="00397CDD" w:rsidRPr="00462E55" w:rsidRDefault="00170BE4" w:rsidP="004D75EA">
            <w:pPr>
              <w:rPr>
                <w:rFonts w:ascii="Arial" w:hAnsi="Arial" w:cs="Arial"/>
              </w:rPr>
            </w:pPr>
            <w:r w:rsidRPr="00462E55">
              <w:rPr>
                <w:rFonts w:ascii="Arial" w:hAnsi="Arial" w:cs="Arial"/>
              </w:rPr>
              <w:t>I</w:t>
            </w:r>
            <w:r w:rsidR="00397CDD" w:rsidRPr="00462E55">
              <w:rPr>
                <w:rFonts w:ascii="Arial" w:hAnsi="Arial" w:cs="Arial"/>
              </w:rPr>
              <w:t xml:space="preserve">njuries such as bruises, burns, broken bones, no acceptable explanation for injuries or inconsistency with the account of what happened, frequent injuries, flinching when a </w:t>
            </w:r>
            <w:proofErr w:type="gramStart"/>
            <w:r w:rsidR="00397CDD" w:rsidRPr="00462E55">
              <w:rPr>
                <w:rFonts w:ascii="Arial" w:hAnsi="Arial" w:cs="Arial"/>
              </w:rPr>
              <w:t>particular person</w:t>
            </w:r>
            <w:proofErr w:type="gramEnd"/>
            <w:r w:rsidR="00397CDD" w:rsidRPr="00462E55">
              <w:rPr>
                <w:rFonts w:ascii="Arial" w:hAnsi="Arial" w:cs="Arial"/>
              </w:rPr>
              <w:t xml:space="preserve"> comes near to them, female genital </w:t>
            </w:r>
            <w:r w:rsidR="00BE4E64" w:rsidRPr="00462E55">
              <w:rPr>
                <w:rFonts w:ascii="Arial" w:hAnsi="Arial" w:cs="Arial"/>
              </w:rPr>
              <w:t>mutilation</w:t>
            </w:r>
          </w:p>
        </w:tc>
      </w:tr>
      <w:tr w:rsidR="00397CDD" w:rsidRPr="00170BE4" w14:paraId="5E22EA19" w14:textId="77777777" w:rsidTr="00462E55">
        <w:trPr>
          <w:trHeight w:val="661"/>
        </w:trPr>
        <w:tc>
          <w:tcPr>
            <w:tcW w:w="1985" w:type="dxa"/>
            <w:shd w:val="clear" w:color="auto" w:fill="BDD6EE" w:themeFill="accent1" w:themeFillTint="66"/>
          </w:tcPr>
          <w:p w14:paraId="5AC1D74B" w14:textId="77777777" w:rsidR="00397CDD" w:rsidRPr="00170BE4" w:rsidRDefault="00397CDD" w:rsidP="00067ADC">
            <w:pPr>
              <w:spacing w:after="240"/>
              <w:rPr>
                <w:rFonts w:ascii="Arial" w:hAnsi="Arial" w:cs="Arial"/>
              </w:rPr>
            </w:pPr>
            <w:r w:rsidRPr="00170BE4">
              <w:rPr>
                <w:rFonts w:ascii="Arial" w:hAnsi="Arial" w:cs="Arial"/>
              </w:rPr>
              <w:t>Sexual Abuse</w:t>
            </w:r>
          </w:p>
          <w:p w14:paraId="596D4232" w14:textId="77777777" w:rsidR="00397CDD" w:rsidRPr="00170BE4" w:rsidRDefault="00397CDD">
            <w:pPr>
              <w:rPr>
                <w:rFonts w:ascii="Arial" w:hAnsi="Arial" w:cs="Arial"/>
              </w:rPr>
            </w:pPr>
          </w:p>
          <w:p w14:paraId="4F914BDC" w14:textId="77777777" w:rsidR="00397CDD" w:rsidRPr="00170BE4" w:rsidRDefault="00397CDD" w:rsidP="00A458A5">
            <w:pPr>
              <w:spacing w:after="0"/>
              <w:rPr>
                <w:rFonts w:ascii="Arial" w:hAnsi="Arial" w:cs="Arial"/>
              </w:rPr>
            </w:pPr>
          </w:p>
          <w:p w14:paraId="14180CA5" w14:textId="77777777" w:rsidR="00397CDD" w:rsidRPr="00170BE4" w:rsidRDefault="00397CDD">
            <w:pPr>
              <w:rPr>
                <w:rFonts w:ascii="Arial" w:hAnsi="Arial" w:cs="Arial"/>
              </w:rPr>
            </w:pPr>
          </w:p>
          <w:p w14:paraId="79A9C19F" w14:textId="77777777" w:rsidR="00397CDD" w:rsidRPr="00170BE4" w:rsidRDefault="00397CDD" w:rsidP="00B87306">
            <w:pPr>
              <w:rPr>
                <w:rFonts w:ascii="Arial" w:hAnsi="Arial" w:cs="Arial"/>
              </w:rPr>
            </w:pPr>
          </w:p>
          <w:p w14:paraId="0075ECFF" w14:textId="77777777" w:rsidR="00B87306" w:rsidRPr="00170BE4" w:rsidRDefault="00B87306" w:rsidP="00B87306">
            <w:pPr>
              <w:spacing w:after="0"/>
              <w:rPr>
                <w:rFonts w:ascii="Arial" w:hAnsi="Arial" w:cs="Arial"/>
              </w:rPr>
            </w:pPr>
          </w:p>
          <w:p w14:paraId="4711AC68" w14:textId="77777777" w:rsidR="00830CF4" w:rsidRDefault="00830CF4" w:rsidP="005139CE">
            <w:pPr>
              <w:spacing w:after="100" w:afterAutospacing="1"/>
              <w:rPr>
                <w:rFonts w:ascii="Arial" w:hAnsi="Arial" w:cs="Arial"/>
              </w:rPr>
            </w:pPr>
          </w:p>
          <w:p w14:paraId="0C0FED59" w14:textId="77777777" w:rsidR="00830CF4" w:rsidRDefault="00E5431D" w:rsidP="005139CE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F6B81FD" wp14:editId="5A66B607">
                      <wp:simplePos x="0" y="0"/>
                      <wp:positionH relativeFrom="column">
                        <wp:posOffset>-50166</wp:posOffset>
                      </wp:positionH>
                      <wp:positionV relativeFrom="paragraph">
                        <wp:posOffset>203200</wp:posOffset>
                      </wp:positionV>
                      <wp:extent cx="6824133" cy="8467"/>
                      <wp:effectExtent l="0" t="0" r="34290" b="2984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24133" cy="846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9317C8" id="Straight Connector 10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5pt,16pt" to="533.4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A112CEC" w14:textId="77777777" w:rsidR="00397CDD" w:rsidRPr="00170BE4" w:rsidRDefault="00397CDD" w:rsidP="005139CE">
            <w:pPr>
              <w:spacing w:after="100" w:afterAutospacing="1"/>
              <w:rPr>
                <w:rFonts w:ascii="Arial" w:hAnsi="Arial" w:cs="Arial"/>
              </w:rPr>
            </w:pPr>
            <w:r w:rsidRPr="00170BE4">
              <w:rPr>
                <w:rFonts w:ascii="Arial" w:hAnsi="Arial" w:cs="Arial"/>
              </w:rPr>
              <w:t>Exploitation</w:t>
            </w:r>
          </w:p>
        </w:tc>
        <w:tc>
          <w:tcPr>
            <w:tcW w:w="4962" w:type="dxa"/>
            <w:shd w:val="clear" w:color="auto" w:fill="DEEAF6" w:themeFill="accent1" w:themeFillTint="33"/>
          </w:tcPr>
          <w:p w14:paraId="5FF53F69" w14:textId="77777777" w:rsidR="00397CDD" w:rsidRPr="00170BE4" w:rsidRDefault="005139CE">
            <w:pPr>
              <w:rPr>
                <w:rFonts w:ascii="Arial" w:hAnsi="Arial" w:cs="Arial"/>
              </w:rPr>
            </w:pPr>
            <w:r w:rsidRPr="00170BE4">
              <w:rPr>
                <w:rFonts w:ascii="Arial" w:hAnsi="Arial" w:cs="Arial"/>
              </w:rPr>
              <w:t>F</w:t>
            </w:r>
            <w:r w:rsidR="00397CDD" w:rsidRPr="00170BE4">
              <w:rPr>
                <w:rFonts w:ascii="Arial" w:hAnsi="Arial" w:cs="Arial"/>
              </w:rPr>
              <w:t xml:space="preserve">orcing or persuading a child to take part in sexual activities </w:t>
            </w:r>
            <w:r w:rsidR="009349CC" w:rsidRPr="00170BE4">
              <w:rPr>
                <w:rFonts w:ascii="Arial" w:hAnsi="Arial" w:cs="Arial"/>
              </w:rPr>
              <w:t>whether</w:t>
            </w:r>
            <w:r w:rsidR="00397CDD" w:rsidRPr="00170BE4">
              <w:rPr>
                <w:rFonts w:ascii="Arial" w:hAnsi="Arial" w:cs="Arial"/>
              </w:rPr>
              <w:t xml:space="preserve"> the child is aware of what is happening. The</w:t>
            </w:r>
            <w:r w:rsidR="00830CF4">
              <w:rPr>
                <w:rFonts w:ascii="Arial" w:hAnsi="Arial" w:cs="Arial"/>
              </w:rPr>
              <w:t>y could be</w:t>
            </w:r>
            <w:r w:rsidR="00397CDD" w:rsidRPr="00170BE4">
              <w:rPr>
                <w:rFonts w:ascii="Arial" w:hAnsi="Arial" w:cs="Arial"/>
              </w:rPr>
              <w:t xml:space="preserve"> activities </w:t>
            </w:r>
            <w:r w:rsidR="00830CF4">
              <w:rPr>
                <w:rFonts w:ascii="Arial" w:hAnsi="Arial" w:cs="Arial"/>
              </w:rPr>
              <w:t>that</w:t>
            </w:r>
            <w:r w:rsidR="00397CDD" w:rsidRPr="00170BE4">
              <w:rPr>
                <w:rFonts w:ascii="Arial" w:hAnsi="Arial" w:cs="Arial"/>
              </w:rPr>
              <w:t xml:space="preserve"> involve contact </w:t>
            </w:r>
            <w:r w:rsidR="00462E55" w:rsidRPr="00170BE4">
              <w:rPr>
                <w:rFonts w:ascii="Arial" w:hAnsi="Arial" w:cs="Arial"/>
              </w:rPr>
              <w:t>e.g.</w:t>
            </w:r>
            <w:r w:rsidR="00397CDD" w:rsidRPr="00170BE4">
              <w:rPr>
                <w:rFonts w:ascii="Arial" w:hAnsi="Arial" w:cs="Arial"/>
              </w:rPr>
              <w:t xml:space="preserve"> rape and touching, or non-contact </w:t>
            </w:r>
            <w:r w:rsidR="00462E55" w:rsidRPr="00170BE4">
              <w:rPr>
                <w:rFonts w:ascii="Arial" w:hAnsi="Arial" w:cs="Arial"/>
              </w:rPr>
              <w:t>e.g.</w:t>
            </w:r>
            <w:r w:rsidR="00397CDD" w:rsidRPr="00170BE4">
              <w:rPr>
                <w:rFonts w:ascii="Arial" w:hAnsi="Arial" w:cs="Arial"/>
              </w:rPr>
              <w:t xml:space="preserve"> involving children in looking at sexual images or watching sexual activity. It can also take place online</w:t>
            </w:r>
          </w:p>
          <w:p w14:paraId="5E8E8BA4" w14:textId="77777777" w:rsidR="005139CE" w:rsidRDefault="005139CE">
            <w:pPr>
              <w:rPr>
                <w:rFonts w:ascii="Arial" w:hAnsi="Arial" w:cs="Arial"/>
              </w:rPr>
            </w:pPr>
          </w:p>
          <w:p w14:paraId="1D8FED05" w14:textId="77777777" w:rsidR="00830CF4" w:rsidRDefault="00830CF4">
            <w:pPr>
              <w:rPr>
                <w:rFonts w:ascii="Arial" w:hAnsi="Arial" w:cs="Arial"/>
              </w:rPr>
            </w:pPr>
          </w:p>
          <w:p w14:paraId="35849582" w14:textId="77777777" w:rsidR="00830CF4" w:rsidRPr="00170BE4" w:rsidRDefault="00830CF4">
            <w:pPr>
              <w:rPr>
                <w:rFonts w:ascii="Arial" w:hAnsi="Arial" w:cs="Arial"/>
              </w:rPr>
            </w:pPr>
          </w:p>
          <w:p w14:paraId="3A687B03" w14:textId="77777777" w:rsidR="005139CE" w:rsidRDefault="005139CE" w:rsidP="008C1B3A">
            <w:pPr>
              <w:rPr>
                <w:rFonts w:ascii="Arial" w:hAnsi="Arial" w:cs="Arial"/>
              </w:rPr>
            </w:pPr>
            <w:r w:rsidRPr="00170BE4">
              <w:rPr>
                <w:rFonts w:ascii="Arial" w:hAnsi="Arial" w:cs="Arial"/>
              </w:rPr>
              <w:t>Sexual exploitation</w:t>
            </w:r>
            <w:r w:rsidR="00FA5889">
              <w:rPr>
                <w:rFonts w:ascii="Arial" w:hAnsi="Arial" w:cs="Arial"/>
              </w:rPr>
              <w:t>, which</w:t>
            </w:r>
            <w:r w:rsidRPr="00170BE4">
              <w:rPr>
                <w:rFonts w:ascii="Arial" w:hAnsi="Arial" w:cs="Arial"/>
              </w:rPr>
              <w:t xml:space="preserve"> is a form of sexual abuse where they are given things like gifts, drugs, money and affection in exchange for performing sexual activities. They are often tricked into believing they are in a loving and consensual relationship – this is known as grooming. They may trust their abuser and </w:t>
            </w:r>
            <w:r w:rsidRPr="00170BE4">
              <w:rPr>
                <w:rFonts w:ascii="Arial" w:hAnsi="Arial" w:cs="Arial"/>
              </w:rPr>
              <w:lastRenderedPageBreak/>
              <w:t>not understand that they are being abused</w:t>
            </w:r>
            <w:r w:rsidR="00FA5889">
              <w:rPr>
                <w:rFonts w:ascii="Arial" w:hAnsi="Arial" w:cs="Arial"/>
              </w:rPr>
              <w:t>.</w:t>
            </w:r>
          </w:p>
          <w:p w14:paraId="5543F350" w14:textId="77777777" w:rsidR="00EB7311" w:rsidRDefault="00EB7311" w:rsidP="008C1B3A">
            <w:pPr>
              <w:rPr>
                <w:rFonts w:ascii="Arial" w:hAnsi="Arial" w:cs="Arial"/>
              </w:rPr>
            </w:pPr>
          </w:p>
          <w:p w14:paraId="2ADA1A02" w14:textId="77777777" w:rsidR="00FA5889" w:rsidRPr="00170BE4" w:rsidRDefault="00FA5889" w:rsidP="008C1B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Wider exploitation involves children being victims of trafficking, labour exploitation and child criminal exploitation – a clear example if children being used to traffic drugs and money in ‘county lines’ drug trafficking.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14:paraId="0C247F51" w14:textId="77777777" w:rsidR="00E5431D" w:rsidRDefault="00170BE4" w:rsidP="00E5431D">
            <w:pPr>
              <w:spacing w:after="480"/>
              <w:rPr>
                <w:rFonts w:ascii="Arial" w:hAnsi="Arial" w:cs="Arial"/>
              </w:rPr>
            </w:pPr>
            <w:r w:rsidRPr="00462E55">
              <w:rPr>
                <w:rFonts w:ascii="Arial" w:hAnsi="Arial" w:cs="Arial"/>
              </w:rPr>
              <w:lastRenderedPageBreak/>
              <w:t>W</w:t>
            </w:r>
            <w:r w:rsidR="00397CDD" w:rsidRPr="00462E55">
              <w:rPr>
                <w:rFonts w:ascii="Arial" w:hAnsi="Arial" w:cs="Arial"/>
              </w:rPr>
              <w:t xml:space="preserve">ithdrawn, nightmares, bed-wetting, </w:t>
            </w:r>
            <w:r w:rsidR="00830CF4" w:rsidRPr="00462E55">
              <w:rPr>
                <w:rFonts w:ascii="Arial" w:hAnsi="Arial" w:cs="Arial"/>
              </w:rPr>
              <w:t>harming themselves including using alcohol and drugs</w:t>
            </w:r>
            <w:r w:rsidR="00397CDD" w:rsidRPr="00462E55">
              <w:rPr>
                <w:rFonts w:ascii="Arial" w:hAnsi="Arial" w:cs="Arial"/>
              </w:rPr>
              <w:t xml:space="preserve">, reluctance to be alone with a </w:t>
            </w:r>
            <w:proofErr w:type="gramStart"/>
            <w:r w:rsidR="00397CDD" w:rsidRPr="00462E55">
              <w:rPr>
                <w:rFonts w:ascii="Arial" w:hAnsi="Arial" w:cs="Arial"/>
              </w:rPr>
              <w:t>particular person</w:t>
            </w:r>
            <w:proofErr w:type="gramEnd"/>
            <w:r w:rsidR="00397CDD" w:rsidRPr="00462E55">
              <w:rPr>
                <w:rFonts w:ascii="Arial" w:hAnsi="Arial" w:cs="Arial"/>
              </w:rPr>
              <w:t xml:space="preserve">, knowledge of sexual language and behaviour </w:t>
            </w:r>
            <w:r w:rsidR="00830CF4" w:rsidRPr="00462E55">
              <w:rPr>
                <w:rFonts w:ascii="Arial" w:hAnsi="Arial" w:cs="Arial"/>
              </w:rPr>
              <w:t xml:space="preserve">that would not be expected </w:t>
            </w:r>
            <w:r w:rsidR="00462E55" w:rsidRPr="00462E55">
              <w:rPr>
                <w:rFonts w:ascii="Arial" w:hAnsi="Arial" w:cs="Arial"/>
              </w:rPr>
              <w:t>at their</w:t>
            </w:r>
            <w:r w:rsidR="00397CDD" w:rsidRPr="00462E55">
              <w:rPr>
                <w:rFonts w:ascii="Arial" w:hAnsi="Arial" w:cs="Arial"/>
              </w:rPr>
              <w:t xml:space="preserve"> age, infections, </w:t>
            </w:r>
            <w:r w:rsidR="00462E55" w:rsidRPr="00462E55">
              <w:rPr>
                <w:rFonts w:ascii="Arial" w:hAnsi="Arial" w:cs="Arial"/>
              </w:rPr>
              <w:t>pregnancy, behaviour</w:t>
            </w:r>
            <w:r w:rsidR="00397CDD" w:rsidRPr="00462E55">
              <w:rPr>
                <w:rFonts w:ascii="Arial" w:hAnsi="Arial" w:cs="Arial"/>
              </w:rPr>
              <w:t xml:space="preserve"> </w:t>
            </w:r>
            <w:r w:rsidR="000525C5" w:rsidRPr="00462E55">
              <w:rPr>
                <w:rFonts w:ascii="Arial" w:hAnsi="Arial" w:cs="Arial"/>
              </w:rPr>
              <w:t xml:space="preserve">such as being distant, upset or angry </w:t>
            </w:r>
            <w:r w:rsidR="00397CDD" w:rsidRPr="00462E55">
              <w:rPr>
                <w:rFonts w:ascii="Arial" w:hAnsi="Arial" w:cs="Arial"/>
              </w:rPr>
              <w:t xml:space="preserve">after using the internet  </w:t>
            </w:r>
          </w:p>
          <w:p w14:paraId="6F350FEE" w14:textId="77777777" w:rsidR="00FA5889" w:rsidRDefault="00170BE4" w:rsidP="00FA5889">
            <w:pPr>
              <w:spacing w:after="480"/>
              <w:rPr>
                <w:rFonts w:ascii="Arial" w:hAnsi="Arial" w:cs="Arial"/>
              </w:rPr>
            </w:pPr>
            <w:r w:rsidRPr="00462E55">
              <w:rPr>
                <w:rFonts w:ascii="Arial" w:hAnsi="Arial" w:cs="Arial"/>
              </w:rPr>
              <w:t>U</w:t>
            </w:r>
            <w:r w:rsidR="005139CE" w:rsidRPr="00462E55">
              <w:rPr>
                <w:rFonts w:ascii="Arial" w:hAnsi="Arial" w:cs="Arial"/>
              </w:rPr>
              <w:t xml:space="preserve">nhealthy and inappropriate sexual behaviour, secretive, having money and other items, including mobile phones, that they can’t or won’t explain, disappearing for long periods, infections, </w:t>
            </w:r>
            <w:r w:rsidR="005139CE" w:rsidRPr="00462E55">
              <w:rPr>
                <w:rFonts w:ascii="Arial" w:hAnsi="Arial" w:cs="Arial"/>
              </w:rPr>
              <w:lastRenderedPageBreak/>
              <w:t>pregnancy</w:t>
            </w:r>
            <w:r w:rsidR="00FA5889">
              <w:rPr>
                <w:rFonts w:ascii="Arial" w:hAnsi="Arial" w:cs="Arial"/>
              </w:rPr>
              <w:t>.</w:t>
            </w:r>
          </w:p>
          <w:p w14:paraId="61B0FE91" w14:textId="77777777" w:rsidR="00EB7311" w:rsidRPr="00462E55" w:rsidRDefault="00EB7311" w:rsidP="00FA5889">
            <w:pPr>
              <w:spacing w:after="4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child subject to threats, blackmail, or violence, being forced to commit crimes, being arrested, not being unable to leave a gang or perceived social group, physical harm or sexual abuse, their safety/their family’s safety threatened, abusing drugs or other substances, money, gifts or possessions unexplained and not accounted for.</w:t>
            </w:r>
          </w:p>
        </w:tc>
      </w:tr>
      <w:tr w:rsidR="00397CDD" w:rsidRPr="00170BE4" w14:paraId="55E5AD16" w14:textId="77777777" w:rsidTr="00462E55">
        <w:tc>
          <w:tcPr>
            <w:tcW w:w="1985" w:type="dxa"/>
            <w:shd w:val="clear" w:color="auto" w:fill="BDD6EE" w:themeFill="accent1" w:themeFillTint="66"/>
          </w:tcPr>
          <w:p w14:paraId="7C7BB0B9" w14:textId="77777777" w:rsidR="00397CDD" w:rsidRPr="00170BE4" w:rsidRDefault="00397CDD">
            <w:pPr>
              <w:rPr>
                <w:rFonts w:ascii="Arial" w:hAnsi="Arial" w:cs="Arial"/>
                <w:color w:val="auto"/>
              </w:rPr>
            </w:pPr>
            <w:r w:rsidRPr="00170BE4">
              <w:rPr>
                <w:rFonts w:ascii="Arial" w:hAnsi="Arial" w:cs="Arial"/>
                <w:color w:val="auto"/>
              </w:rPr>
              <w:lastRenderedPageBreak/>
              <w:t>Neglect</w:t>
            </w:r>
          </w:p>
        </w:tc>
        <w:tc>
          <w:tcPr>
            <w:tcW w:w="4962" w:type="dxa"/>
            <w:shd w:val="clear" w:color="auto" w:fill="DEEAF6" w:themeFill="accent1" w:themeFillTint="33"/>
          </w:tcPr>
          <w:p w14:paraId="30379BC6" w14:textId="77777777" w:rsidR="00397CDD" w:rsidRPr="00170BE4" w:rsidRDefault="00452C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Continually failing </w:t>
            </w:r>
            <w:r w:rsidR="006B2835" w:rsidRPr="00170BE4">
              <w:rPr>
                <w:rFonts w:ascii="Arial" w:hAnsi="Arial" w:cs="Arial"/>
              </w:rPr>
              <w:t xml:space="preserve">to meet a child’s basic needs such as providing adequate food, clothing, shelter, supervision or medical care, failing to protect a child from harm or danger. It can also occur during pregnancy due to </w:t>
            </w:r>
            <w:r>
              <w:rPr>
                <w:rFonts w:ascii="Arial" w:hAnsi="Arial" w:cs="Arial"/>
              </w:rPr>
              <w:t>the mother using drugs or alcohol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14:paraId="605FCA6D" w14:textId="77777777" w:rsidR="00397CDD" w:rsidRPr="00462E55" w:rsidRDefault="00170BE4" w:rsidP="00462E55">
            <w:pPr>
              <w:rPr>
                <w:rFonts w:ascii="Arial" w:hAnsi="Arial" w:cs="Arial"/>
              </w:rPr>
            </w:pPr>
            <w:r w:rsidRPr="00462E55">
              <w:rPr>
                <w:rFonts w:ascii="Arial" w:hAnsi="Arial" w:cs="Arial"/>
              </w:rPr>
              <w:t>S</w:t>
            </w:r>
            <w:r w:rsidR="006B2835" w:rsidRPr="00462E55">
              <w:rPr>
                <w:rFonts w:ascii="Arial" w:hAnsi="Arial" w:cs="Arial"/>
              </w:rPr>
              <w:t xml:space="preserve">melly, dirty, hungry, inappropriate clothing, untreated nappy rash, sores, untreated injuries, no heating, tiredness, difficulties concentrating, poor language skills, left alone  </w:t>
            </w:r>
          </w:p>
        </w:tc>
      </w:tr>
      <w:tr w:rsidR="00397CDD" w:rsidRPr="00170BE4" w14:paraId="1F384A2C" w14:textId="77777777" w:rsidTr="00462E55">
        <w:tc>
          <w:tcPr>
            <w:tcW w:w="1985" w:type="dxa"/>
            <w:shd w:val="clear" w:color="auto" w:fill="BDD6EE" w:themeFill="accent1" w:themeFillTint="66"/>
          </w:tcPr>
          <w:p w14:paraId="672DF7A3" w14:textId="77777777" w:rsidR="00397CDD" w:rsidRPr="00170BE4" w:rsidRDefault="00397CDD">
            <w:pPr>
              <w:rPr>
                <w:rFonts w:ascii="Arial" w:hAnsi="Arial" w:cs="Arial"/>
                <w:color w:val="auto"/>
              </w:rPr>
            </w:pPr>
            <w:r w:rsidRPr="00170BE4">
              <w:rPr>
                <w:rFonts w:ascii="Arial" w:hAnsi="Arial" w:cs="Arial"/>
                <w:color w:val="auto"/>
              </w:rPr>
              <w:t>Emotional Abuse</w:t>
            </w:r>
          </w:p>
        </w:tc>
        <w:tc>
          <w:tcPr>
            <w:tcW w:w="4962" w:type="dxa"/>
            <w:shd w:val="clear" w:color="auto" w:fill="DEEAF6" w:themeFill="accent1" w:themeFillTint="33"/>
          </w:tcPr>
          <w:p w14:paraId="69820F77" w14:textId="77777777" w:rsidR="00397CDD" w:rsidRPr="00170BE4" w:rsidRDefault="00397DB9">
            <w:pPr>
              <w:rPr>
                <w:rFonts w:ascii="Arial" w:hAnsi="Arial" w:cs="Arial"/>
              </w:rPr>
            </w:pPr>
            <w:r w:rsidRPr="00170BE4">
              <w:rPr>
                <w:rFonts w:ascii="Arial" w:hAnsi="Arial" w:cs="Arial"/>
              </w:rPr>
              <w:t>C</w:t>
            </w:r>
            <w:r w:rsidR="00E05DA8" w:rsidRPr="00170BE4">
              <w:rPr>
                <w:rFonts w:ascii="Arial" w:hAnsi="Arial" w:cs="Arial"/>
              </w:rPr>
              <w:t>ontinual emotional m</w:t>
            </w:r>
            <w:r w:rsidR="002B3F3E">
              <w:rPr>
                <w:rFonts w:ascii="Arial" w:hAnsi="Arial" w:cs="Arial"/>
              </w:rPr>
              <w:t>istreatment</w:t>
            </w:r>
            <w:r w:rsidR="00E05DA8" w:rsidRPr="00170BE4">
              <w:rPr>
                <w:rFonts w:ascii="Arial" w:hAnsi="Arial" w:cs="Arial"/>
              </w:rPr>
              <w:t xml:space="preserve"> which </w:t>
            </w:r>
            <w:r w:rsidR="009349CC">
              <w:rPr>
                <w:rFonts w:ascii="Arial" w:hAnsi="Arial" w:cs="Arial"/>
              </w:rPr>
              <w:t>influences</w:t>
            </w:r>
            <w:r w:rsidR="00E05DA8" w:rsidRPr="00170BE4">
              <w:rPr>
                <w:rFonts w:ascii="Arial" w:hAnsi="Arial" w:cs="Arial"/>
              </w:rPr>
              <w:t xml:space="preserve"> the child’s emotional development </w:t>
            </w:r>
            <w:r w:rsidR="009349CC" w:rsidRPr="00170BE4">
              <w:rPr>
                <w:rFonts w:ascii="Arial" w:hAnsi="Arial" w:cs="Arial"/>
              </w:rPr>
              <w:t>e.g.</w:t>
            </w:r>
            <w:r w:rsidR="00E05DA8" w:rsidRPr="00170BE4">
              <w:rPr>
                <w:rFonts w:ascii="Arial" w:hAnsi="Arial" w:cs="Arial"/>
              </w:rPr>
              <w:t xml:space="preserve"> humiliation, criticism, threats, bullying, pushing a child too hard or</w:t>
            </w:r>
            <w:r w:rsidR="00E37AC6">
              <w:rPr>
                <w:rFonts w:ascii="Arial" w:hAnsi="Arial" w:cs="Arial"/>
              </w:rPr>
              <w:t>,</w:t>
            </w:r>
            <w:r w:rsidR="00E05DA8" w:rsidRPr="00170BE4">
              <w:rPr>
                <w:rFonts w:ascii="Arial" w:hAnsi="Arial" w:cs="Arial"/>
              </w:rPr>
              <w:t xml:space="preserve"> </w:t>
            </w:r>
            <w:r w:rsidR="00E37AC6">
              <w:rPr>
                <w:rFonts w:ascii="Arial" w:hAnsi="Arial" w:cs="Arial"/>
              </w:rPr>
              <w:t>on the other hand,</w:t>
            </w:r>
            <w:r w:rsidR="00E05DA8" w:rsidRPr="00170BE4">
              <w:rPr>
                <w:rFonts w:ascii="Arial" w:hAnsi="Arial" w:cs="Arial"/>
              </w:rPr>
              <w:t xml:space="preserve"> limiting their learning and social interaction, expos</w:t>
            </w:r>
            <w:r w:rsidR="00E37AC6">
              <w:rPr>
                <w:rFonts w:ascii="Arial" w:hAnsi="Arial" w:cs="Arial"/>
              </w:rPr>
              <w:t>ing them</w:t>
            </w:r>
            <w:r w:rsidR="00E05DA8" w:rsidRPr="00170BE4">
              <w:rPr>
                <w:rFonts w:ascii="Arial" w:hAnsi="Arial" w:cs="Arial"/>
              </w:rPr>
              <w:t xml:space="preserve"> to domestic violence and abuse, never saying anything kind or expressing positive feelings, </w:t>
            </w:r>
            <w:r w:rsidR="00E37AC6">
              <w:rPr>
                <w:rFonts w:ascii="Arial" w:hAnsi="Arial" w:cs="Arial"/>
              </w:rPr>
              <w:t>e</w:t>
            </w:r>
            <w:r w:rsidR="00E05DA8" w:rsidRPr="00170BE4">
              <w:rPr>
                <w:rFonts w:ascii="Arial" w:hAnsi="Arial" w:cs="Arial"/>
              </w:rPr>
              <w:t>xpect</w:t>
            </w:r>
            <w:r w:rsidR="00E37AC6">
              <w:rPr>
                <w:rFonts w:ascii="Arial" w:hAnsi="Arial" w:cs="Arial"/>
              </w:rPr>
              <w:t>ing too much</w:t>
            </w:r>
            <w:r w:rsidR="00E05DA8" w:rsidRPr="00170BE4">
              <w:rPr>
                <w:rFonts w:ascii="Arial" w:hAnsi="Arial" w:cs="Arial"/>
              </w:rPr>
              <w:t xml:space="preserve"> for age and level of development. Some level of emotional abuse is involved in all types of </w:t>
            </w:r>
            <w:r w:rsidR="00462E55" w:rsidRPr="00170BE4">
              <w:rPr>
                <w:rFonts w:ascii="Arial" w:hAnsi="Arial" w:cs="Arial"/>
              </w:rPr>
              <w:t>abuse,</w:t>
            </w:r>
            <w:r w:rsidR="00E05DA8" w:rsidRPr="00170BE4">
              <w:rPr>
                <w:rFonts w:ascii="Arial" w:hAnsi="Arial" w:cs="Arial"/>
              </w:rPr>
              <w:t xml:space="preserve"> but it may occur alone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14:paraId="3D982D9C" w14:textId="77777777" w:rsidR="00E05DA8" w:rsidRPr="00462E55" w:rsidRDefault="00170BE4" w:rsidP="00E05DA8">
            <w:pPr>
              <w:rPr>
                <w:rFonts w:ascii="Arial" w:hAnsi="Arial" w:cs="Arial"/>
              </w:rPr>
            </w:pPr>
            <w:r w:rsidRPr="00462E55">
              <w:rPr>
                <w:rFonts w:ascii="Arial" w:hAnsi="Arial" w:cs="Arial"/>
              </w:rPr>
              <w:t>L</w:t>
            </w:r>
            <w:r w:rsidR="00E05DA8" w:rsidRPr="00462E55">
              <w:rPr>
                <w:rFonts w:ascii="Arial" w:hAnsi="Arial" w:cs="Arial"/>
              </w:rPr>
              <w:t xml:space="preserve">ack of confidence, low self-esteem, withdrawn, anxious, clingy, seeking attention, depression, self-harm, difficulties with making and maintaining relationships, extreme outbursts, lacking in social skills, struggling to deal with their emotions   </w:t>
            </w:r>
          </w:p>
          <w:p w14:paraId="121A8A4C" w14:textId="77777777" w:rsidR="00397CDD" w:rsidRPr="00462E55" w:rsidRDefault="00397CDD">
            <w:pPr>
              <w:rPr>
                <w:rFonts w:ascii="Arial" w:hAnsi="Arial" w:cs="Arial"/>
              </w:rPr>
            </w:pPr>
          </w:p>
        </w:tc>
      </w:tr>
    </w:tbl>
    <w:p w14:paraId="4D82352D" w14:textId="77777777" w:rsidR="00BE4E64" w:rsidRDefault="00EB7311" w:rsidP="005663D5">
      <w:pPr>
        <w:shd w:val="clear" w:color="auto" w:fill="FFFFFF"/>
        <w:rPr>
          <w:rFonts w:ascii="Arial" w:hAnsi="Arial" w:cs="Arial"/>
          <w:b/>
          <w:color w:val="0B0C0C"/>
          <w:sz w:val="22"/>
          <w:szCs w:val="22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6212C5" wp14:editId="1A76DC72">
                <wp:simplePos x="0" y="0"/>
                <wp:positionH relativeFrom="margin">
                  <wp:posOffset>-533400</wp:posOffset>
                </wp:positionH>
                <wp:positionV relativeFrom="paragraph">
                  <wp:posOffset>71756</wp:posOffset>
                </wp:positionV>
                <wp:extent cx="7018443" cy="1257300"/>
                <wp:effectExtent l="0" t="0" r="0" b="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8443" cy="1257300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F7BFA9" w14:textId="77777777" w:rsidR="00BE4E64" w:rsidRPr="00BE4E64" w:rsidRDefault="00BE4E64" w:rsidP="00BE4E6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E4E64">
                              <w:rPr>
                                <w:sz w:val="22"/>
                                <w:szCs w:val="22"/>
                              </w:rPr>
                              <w:t>Anything you notice can help a child at risk. We all have a role to play in protecting children and young people from child abuse and neglect.</w:t>
                            </w:r>
                            <w:r w:rsidR="00EB731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E4E64">
                              <w:rPr>
                                <w:sz w:val="22"/>
                                <w:szCs w:val="22"/>
                              </w:rPr>
                              <w:t xml:space="preserve">Many people do not act because they’re worried about being wrong. You don’t have to be </w:t>
                            </w:r>
                            <w:r w:rsidR="00E5431D" w:rsidRPr="00BE4E64">
                              <w:rPr>
                                <w:sz w:val="22"/>
                                <w:szCs w:val="22"/>
                              </w:rPr>
                              <w:t>certain</w:t>
                            </w:r>
                            <w:r w:rsidRPr="00BE4E64">
                              <w:rPr>
                                <w:sz w:val="22"/>
                                <w:szCs w:val="22"/>
                              </w:rPr>
                              <w:t>; if you’re concerned a child is being abused or their safety is at risk, speak to someone.</w:t>
                            </w:r>
                          </w:p>
                          <w:p w14:paraId="15806B86" w14:textId="77777777" w:rsidR="00BE4E64" w:rsidRPr="00BE4E64" w:rsidRDefault="00BE4E64" w:rsidP="00BE4E6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E4E64">
                              <w:rPr>
                                <w:sz w:val="22"/>
                                <w:szCs w:val="22"/>
                              </w:rPr>
                              <w:t>Following these simple steps and reporting your concerns to your local council could provide the missing piece of information that is needed to keep a child safe.</w:t>
                            </w:r>
                          </w:p>
                          <w:p w14:paraId="7AA99ED6" w14:textId="77777777" w:rsidR="00BE4E64" w:rsidRDefault="00BE4E64" w:rsidP="00BE4E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6212C5" id="Rectangle: Rounded Corners 1" o:spid="_x0000_s1027" style="position:absolute;margin-left:-42pt;margin-top:5.65pt;width:552.65pt;height:99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" fillcolor="#cff" stroked="f" strokeweight="1pt">
                <v:stroke joinstyle="miter"/>
                <v:textbox>
                  <w:txbxContent>
                    <w:p w14:paraId="22F7BFA9" w14:textId="77777777" w:rsidR="00BE4E64" w:rsidRPr="00BE4E64" w:rsidRDefault="00BE4E64" w:rsidP="00BE4E6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E4E64">
                        <w:rPr>
                          <w:sz w:val="22"/>
                          <w:szCs w:val="22"/>
                        </w:rPr>
                        <w:t>Anything you notice can help a child at risk. We all have a role to play in protecting children and young people from child abuse and neglect.</w:t>
                      </w:r>
                      <w:r w:rsidR="00EB731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BE4E64">
                        <w:rPr>
                          <w:sz w:val="22"/>
                          <w:szCs w:val="22"/>
                        </w:rPr>
                        <w:t xml:space="preserve">Many people do not act because they’re worried about being wrong. You don’t have to be </w:t>
                      </w:r>
                      <w:r w:rsidR="00E5431D" w:rsidRPr="00BE4E64">
                        <w:rPr>
                          <w:sz w:val="22"/>
                          <w:szCs w:val="22"/>
                        </w:rPr>
                        <w:t>certain</w:t>
                      </w:r>
                      <w:r w:rsidRPr="00BE4E64">
                        <w:rPr>
                          <w:sz w:val="22"/>
                          <w:szCs w:val="22"/>
                        </w:rPr>
                        <w:t>; if you’re concerned a child is being abused or their safety is at risk, speak to someone.</w:t>
                      </w:r>
                    </w:p>
                    <w:p w14:paraId="15806B86" w14:textId="77777777" w:rsidR="00BE4E64" w:rsidRPr="00BE4E64" w:rsidRDefault="00BE4E64" w:rsidP="00BE4E6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E4E64">
                        <w:rPr>
                          <w:sz w:val="22"/>
                          <w:szCs w:val="22"/>
                        </w:rPr>
                        <w:t>Following these simple steps and reporting your concerns to your local council could provide the missing piece of information that is needed to keep a child safe.</w:t>
                      </w:r>
                    </w:p>
                    <w:p w14:paraId="7AA99ED6" w14:textId="77777777" w:rsidR="00BE4E64" w:rsidRDefault="00BE4E64" w:rsidP="00BE4E6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73EEC39" w14:textId="77777777" w:rsidR="00BE4E64" w:rsidRDefault="00BE4E64" w:rsidP="005663D5">
      <w:pPr>
        <w:shd w:val="clear" w:color="auto" w:fill="FFFFFF"/>
        <w:rPr>
          <w:rFonts w:ascii="Arial" w:hAnsi="Arial" w:cs="Arial"/>
          <w:b/>
          <w:color w:val="0B0C0C"/>
          <w:sz w:val="22"/>
          <w:szCs w:val="22"/>
        </w:rPr>
      </w:pPr>
    </w:p>
    <w:p w14:paraId="63F8F742" w14:textId="77777777" w:rsidR="00BD4542" w:rsidRDefault="00BD4542" w:rsidP="00E853A0">
      <w:pPr>
        <w:rPr>
          <w:b/>
          <w:bCs/>
          <w:color w:val="2108B8"/>
        </w:rPr>
      </w:pPr>
    </w:p>
    <w:p w14:paraId="613293CA" w14:textId="77777777" w:rsidR="00BE4E64" w:rsidRDefault="00BE4E64" w:rsidP="00E853A0">
      <w:pPr>
        <w:rPr>
          <w:b/>
          <w:bCs/>
          <w:color w:val="2108B8"/>
        </w:rPr>
      </w:pPr>
    </w:p>
    <w:p w14:paraId="6C5C8D0A" w14:textId="77777777" w:rsidR="00BE4E64" w:rsidRDefault="003124C4" w:rsidP="00E853A0">
      <w:pPr>
        <w:rPr>
          <w:b/>
          <w:bCs/>
          <w:color w:val="2108B8"/>
        </w:rPr>
      </w:pPr>
      <w:r>
        <w:rPr>
          <w:b/>
          <w:bCs/>
          <w:noProof/>
          <w:color w:val="2108B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01868E" wp14:editId="4F93C622">
                <wp:simplePos x="0" y="0"/>
                <wp:positionH relativeFrom="column">
                  <wp:posOffset>4686300</wp:posOffset>
                </wp:positionH>
                <wp:positionV relativeFrom="paragraph">
                  <wp:posOffset>204470</wp:posOffset>
                </wp:positionV>
                <wp:extent cx="1829435" cy="1950720"/>
                <wp:effectExtent l="0" t="0" r="18415" b="1143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195072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C1697F" w14:textId="77777777" w:rsidR="00E5431D" w:rsidRPr="00A412A6" w:rsidRDefault="0067485F" w:rsidP="0067485F">
                            <w:pPr>
                              <w:rPr>
                                <w:color w:val="000000" w:themeColor="text1"/>
                              </w:rPr>
                            </w:pPr>
                            <w:r w:rsidRPr="00A412A6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If a child is at risk of significant harm e.g. young children being left alone/</w:t>
                            </w:r>
                            <w:r w:rsidR="00A412A6" w:rsidRPr="00A412A6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or </w:t>
                            </w:r>
                            <w:r w:rsidRPr="00A412A6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you’ve witnessed severe physical chastisement, contact the police on 999 immediately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01868E" id="Oval 11" o:spid="_x0000_s1028" style="position:absolute;margin-left:369pt;margin-top:16.1pt;width:144.05pt;height:15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" fillcolor="#deeaf6 [660]" strokecolor="#1f4d78 [1604]" strokeweight="1pt">
                <v:stroke joinstyle="miter"/>
                <v:textbox>
                  <w:txbxContent>
                    <w:p w14:paraId="13C1697F" w14:textId="77777777" w:rsidR="00E5431D" w:rsidRPr="00A412A6" w:rsidRDefault="0067485F" w:rsidP="0067485F">
                      <w:pPr>
                        <w:rPr>
                          <w:color w:val="000000" w:themeColor="text1"/>
                        </w:rPr>
                      </w:pPr>
                      <w:r w:rsidRPr="00A412A6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If a child is at risk of significant harm e.g. young children being left alone/</w:t>
                      </w:r>
                      <w:r w:rsidR="00A412A6" w:rsidRPr="00A412A6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or </w:t>
                      </w:r>
                      <w:r w:rsidRPr="00A412A6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you’ve witnessed severe physical chastisement, contact the police on 999 immediately</w:t>
                      </w:r>
                    </w:p>
                  </w:txbxContent>
                </v:textbox>
              </v:oval>
            </w:pict>
          </mc:Fallback>
        </mc:AlternateContent>
      </w:r>
    </w:p>
    <w:p w14:paraId="359B9E9C" w14:textId="77777777" w:rsidR="00BE4E64" w:rsidRDefault="0067485F" w:rsidP="00E853A0">
      <w:pPr>
        <w:rPr>
          <w:b/>
          <w:bCs/>
          <w:color w:val="2108B8"/>
        </w:rPr>
      </w:pPr>
      <w:r>
        <w:rPr>
          <w:b/>
          <w:bCs/>
          <w:noProof/>
          <w:color w:val="2108B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FED78D" wp14:editId="39A029C5">
                <wp:simplePos x="0" y="0"/>
                <wp:positionH relativeFrom="margin">
                  <wp:align>center</wp:align>
                </wp:positionH>
                <wp:positionV relativeFrom="paragraph">
                  <wp:posOffset>125325</wp:posOffset>
                </wp:positionV>
                <wp:extent cx="6993255" cy="1859280"/>
                <wp:effectExtent l="0" t="0" r="0" b="762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3255" cy="185928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9FE649" w14:textId="77777777" w:rsidR="00BE4E64" w:rsidRPr="00BE4E64" w:rsidRDefault="00BE4E64" w:rsidP="006C628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E4E64">
                              <w:rPr>
                                <w:b/>
                                <w:sz w:val="24"/>
                                <w:szCs w:val="24"/>
                              </w:rPr>
                              <w:t>Child abuse. If you think it, report it.</w:t>
                            </w:r>
                          </w:p>
                          <w:p w14:paraId="675262B2" w14:textId="77777777" w:rsidR="00EB7311" w:rsidRDefault="00BE4E64" w:rsidP="006C628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E5431D">
                              <w:rPr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 xml:space="preserve">Children’s Social Care: Telephone: 024 76788555 </w:t>
                            </w:r>
                          </w:p>
                          <w:p w14:paraId="5EA1413F" w14:textId="77777777" w:rsidR="00BE4E64" w:rsidRPr="00E5431D" w:rsidRDefault="006C628A" w:rsidP="006C628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E5431D">
                              <w:rPr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 xml:space="preserve">Or </w:t>
                            </w:r>
                            <w:r w:rsidR="00BE4E64" w:rsidRPr="00E5431D">
                              <w:rPr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>outside of office hours to the Emergency Duty Team: 024 76832222</w:t>
                            </w:r>
                          </w:p>
                          <w:p w14:paraId="6B50EE04" w14:textId="77777777" w:rsidR="00A412A6" w:rsidRPr="00A412A6" w:rsidRDefault="0067485F" w:rsidP="0067485F">
                            <w:pPr>
                              <w:spacing w:after="0"/>
                              <w:jc w:val="both"/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bidi="en-US"/>
                              </w:rPr>
                            </w:pPr>
                            <w:r w:rsidRPr="00A412A6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A412A6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bidi="en-US"/>
                              </w:rPr>
                              <w:t>You may not speak to a social worker</w:t>
                            </w:r>
                            <w:r w:rsidR="00A412A6" w:rsidRPr="00A412A6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bidi="en-US"/>
                              </w:rPr>
                              <w:t xml:space="preserve"> initially</w:t>
                            </w:r>
                            <w:r w:rsidRPr="00A412A6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bidi="en-US"/>
                              </w:rPr>
                              <w:t>; a call handler</w:t>
                            </w:r>
                            <w:r w:rsidR="00A412A6" w:rsidRPr="00A412A6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bidi="en-US"/>
                              </w:rPr>
                              <w:t xml:space="preserve"> will </w:t>
                            </w:r>
                            <w:r w:rsidRPr="00A412A6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bidi="en-US"/>
                              </w:rPr>
                              <w:t>take details</w:t>
                            </w:r>
                            <w:r w:rsidR="00A412A6" w:rsidRPr="00A412A6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bidi="en-US"/>
                              </w:rPr>
                              <w:t xml:space="preserve"> from you</w:t>
                            </w:r>
                            <w:r w:rsidRPr="00A412A6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bidi="en-US"/>
                              </w:rPr>
                              <w:t>.</w:t>
                            </w:r>
                          </w:p>
                          <w:p w14:paraId="1AC81162" w14:textId="77777777" w:rsidR="00A412A6" w:rsidRDefault="0067485F" w:rsidP="0067485F">
                            <w:pPr>
                              <w:spacing w:after="0"/>
                              <w:jc w:val="both"/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bidi="en-US"/>
                              </w:rPr>
                            </w:pPr>
                            <w:r w:rsidRPr="00A412A6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bidi="en-US"/>
                              </w:rPr>
                              <w:t>Please give all the information</w:t>
                            </w:r>
                            <w:r w:rsidR="00A412A6" w:rsidRPr="00A412A6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bidi="en-US"/>
                              </w:rPr>
                              <w:t xml:space="preserve"> </w:t>
                            </w:r>
                            <w:r w:rsidRPr="00A412A6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bidi="en-US"/>
                              </w:rPr>
                              <w:t>you can e.g. location, estimated age of child, what you saw,</w:t>
                            </w:r>
                          </w:p>
                          <w:p w14:paraId="084F8EE2" w14:textId="77777777" w:rsidR="0067485F" w:rsidRPr="0067485F" w:rsidRDefault="0067485F" w:rsidP="0067485F">
                            <w:pPr>
                              <w:spacing w:after="0"/>
                              <w:jc w:val="both"/>
                              <w:rPr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A412A6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bidi="en-US"/>
                              </w:rPr>
                              <w:t xml:space="preserve">who was there </w:t>
                            </w:r>
                            <w:proofErr w:type="gramStart"/>
                            <w:r w:rsidRPr="00A412A6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bidi="en-US"/>
                              </w:rPr>
                              <w:t>et</w:t>
                            </w:r>
                            <w:r w:rsidR="00A412A6" w:rsidRPr="00A412A6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bidi="en-US"/>
                              </w:rPr>
                              <w:t>c)</w:t>
                            </w:r>
                            <w:r w:rsidRPr="00A412A6">
                              <w:rPr>
                                <w:bCs/>
                                <w:color w:val="0D0D0D" w:themeColor="text1" w:themeTint="F2"/>
                                <w:sz w:val="22"/>
                                <w:szCs w:val="22"/>
                                <w:lang w:bidi="en-US"/>
                              </w:rPr>
                              <w:t>.</w:t>
                            </w:r>
                            <w:proofErr w:type="gramEnd"/>
                            <w:r w:rsidRPr="0067485F">
                              <w:rPr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bidi="en-US"/>
                              </w:rPr>
                              <w:t xml:space="preserve"> </w:t>
                            </w:r>
                          </w:p>
                          <w:p w14:paraId="6F292301" w14:textId="77777777" w:rsidR="00BE4E64" w:rsidRDefault="00BE4E64" w:rsidP="006C62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FED78D" id="Rectangle: Rounded Corners 2" o:spid="_x0000_s1029" style="position:absolute;margin-left:0;margin-top:9.85pt;width:550.65pt;height:146.4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" fillcolor="#f4b083 [1941]" stroked="f" strokeweight="1pt">
                <v:stroke joinstyle="miter"/>
                <v:textbox>
                  <w:txbxContent>
                    <w:p w14:paraId="4E9FE649" w14:textId="77777777" w:rsidR="00BE4E64" w:rsidRPr="00BE4E64" w:rsidRDefault="00BE4E64" w:rsidP="006C628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E4E64">
                        <w:rPr>
                          <w:b/>
                          <w:sz w:val="24"/>
                          <w:szCs w:val="24"/>
                        </w:rPr>
                        <w:t>Child abuse. If you think it, report it.</w:t>
                      </w:r>
                    </w:p>
                    <w:p w14:paraId="675262B2" w14:textId="77777777" w:rsidR="00EB7311" w:rsidRDefault="00BE4E64" w:rsidP="006C628A">
                      <w:pPr>
                        <w:rPr>
                          <w:b/>
                          <w:bCs/>
                          <w:sz w:val="24"/>
                          <w:szCs w:val="24"/>
                          <w:lang w:bidi="en-US"/>
                        </w:rPr>
                      </w:pPr>
                      <w:r w:rsidRPr="00E5431D">
                        <w:rPr>
                          <w:b/>
                          <w:bCs/>
                          <w:sz w:val="24"/>
                          <w:szCs w:val="24"/>
                          <w:lang w:bidi="en-US"/>
                        </w:rPr>
                        <w:t xml:space="preserve">Children’s Social Care: Telephone: 024 76788555 </w:t>
                      </w:r>
                    </w:p>
                    <w:p w14:paraId="5EA1413F" w14:textId="77777777" w:rsidR="00BE4E64" w:rsidRPr="00E5431D" w:rsidRDefault="006C628A" w:rsidP="006C628A">
                      <w:pPr>
                        <w:rPr>
                          <w:b/>
                          <w:bCs/>
                          <w:sz w:val="24"/>
                          <w:szCs w:val="24"/>
                          <w:lang w:bidi="en-US"/>
                        </w:rPr>
                      </w:pPr>
                      <w:r w:rsidRPr="00E5431D">
                        <w:rPr>
                          <w:b/>
                          <w:bCs/>
                          <w:sz w:val="24"/>
                          <w:szCs w:val="24"/>
                          <w:lang w:bidi="en-US"/>
                        </w:rPr>
                        <w:t xml:space="preserve">Or </w:t>
                      </w:r>
                      <w:r w:rsidR="00BE4E64" w:rsidRPr="00E5431D">
                        <w:rPr>
                          <w:b/>
                          <w:bCs/>
                          <w:sz w:val="24"/>
                          <w:szCs w:val="24"/>
                          <w:lang w:bidi="en-US"/>
                        </w:rPr>
                        <w:t>outside of office hours to the Emergency Duty Team: 024 76832222</w:t>
                      </w:r>
                    </w:p>
                    <w:p w14:paraId="6B50EE04" w14:textId="77777777" w:rsidR="00A412A6" w:rsidRPr="00A412A6" w:rsidRDefault="0067485F" w:rsidP="0067485F">
                      <w:pPr>
                        <w:spacing w:after="0"/>
                        <w:jc w:val="both"/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bidi="en-US"/>
                        </w:rPr>
                      </w:pPr>
                      <w:r w:rsidRPr="00A412A6">
                        <w:rPr>
                          <w:sz w:val="22"/>
                          <w:szCs w:val="22"/>
                        </w:rPr>
                        <w:t>(</w:t>
                      </w:r>
                      <w:r w:rsidRPr="00A412A6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bidi="en-US"/>
                        </w:rPr>
                        <w:t>You may not speak to a social worker</w:t>
                      </w:r>
                      <w:r w:rsidR="00A412A6" w:rsidRPr="00A412A6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bidi="en-US"/>
                        </w:rPr>
                        <w:t xml:space="preserve"> initially</w:t>
                      </w:r>
                      <w:r w:rsidRPr="00A412A6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bidi="en-US"/>
                        </w:rPr>
                        <w:t>; a call handler</w:t>
                      </w:r>
                      <w:r w:rsidR="00A412A6" w:rsidRPr="00A412A6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bidi="en-US"/>
                        </w:rPr>
                        <w:t xml:space="preserve"> will </w:t>
                      </w:r>
                      <w:r w:rsidRPr="00A412A6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bidi="en-US"/>
                        </w:rPr>
                        <w:t>take details</w:t>
                      </w:r>
                      <w:r w:rsidR="00A412A6" w:rsidRPr="00A412A6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bidi="en-US"/>
                        </w:rPr>
                        <w:t xml:space="preserve"> from you</w:t>
                      </w:r>
                      <w:r w:rsidRPr="00A412A6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bidi="en-US"/>
                        </w:rPr>
                        <w:t>.</w:t>
                      </w:r>
                    </w:p>
                    <w:p w14:paraId="1AC81162" w14:textId="77777777" w:rsidR="00A412A6" w:rsidRDefault="0067485F" w:rsidP="0067485F">
                      <w:pPr>
                        <w:spacing w:after="0"/>
                        <w:jc w:val="both"/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bidi="en-US"/>
                        </w:rPr>
                      </w:pPr>
                      <w:r w:rsidRPr="00A412A6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bidi="en-US"/>
                        </w:rPr>
                        <w:t>Please give all the information</w:t>
                      </w:r>
                      <w:r w:rsidR="00A412A6" w:rsidRPr="00A412A6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bidi="en-US"/>
                        </w:rPr>
                        <w:t xml:space="preserve"> </w:t>
                      </w:r>
                      <w:r w:rsidRPr="00A412A6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bidi="en-US"/>
                        </w:rPr>
                        <w:t>you can e.g. location, estimated age of child, what you saw,</w:t>
                      </w:r>
                    </w:p>
                    <w:p w14:paraId="084F8EE2" w14:textId="77777777" w:rsidR="0067485F" w:rsidRPr="0067485F" w:rsidRDefault="0067485F" w:rsidP="0067485F">
                      <w:pPr>
                        <w:spacing w:after="0"/>
                        <w:jc w:val="both"/>
                        <w:rPr>
                          <w:bCs/>
                          <w:color w:val="0D0D0D" w:themeColor="text1" w:themeTint="F2"/>
                          <w:sz w:val="18"/>
                          <w:szCs w:val="18"/>
                          <w:lang w:bidi="en-US"/>
                        </w:rPr>
                      </w:pPr>
                      <w:r w:rsidRPr="00A412A6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bidi="en-US"/>
                        </w:rPr>
                        <w:t xml:space="preserve">who was there </w:t>
                      </w:r>
                      <w:proofErr w:type="gramStart"/>
                      <w:r w:rsidRPr="00A412A6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bidi="en-US"/>
                        </w:rPr>
                        <w:t>et</w:t>
                      </w:r>
                      <w:r w:rsidR="00A412A6" w:rsidRPr="00A412A6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bidi="en-US"/>
                        </w:rPr>
                        <w:t>c)</w:t>
                      </w:r>
                      <w:r w:rsidRPr="00A412A6">
                        <w:rPr>
                          <w:bCs/>
                          <w:color w:val="0D0D0D" w:themeColor="text1" w:themeTint="F2"/>
                          <w:sz w:val="22"/>
                          <w:szCs w:val="22"/>
                          <w:lang w:bidi="en-US"/>
                        </w:rPr>
                        <w:t>.</w:t>
                      </w:r>
                      <w:proofErr w:type="gramEnd"/>
                      <w:r w:rsidRPr="0067485F">
                        <w:rPr>
                          <w:bCs/>
                          <w:color w:val="0D0D0D" w:themeColor="text1" w:themeTint="F2"/>
                          <w:sz w:val="18"/>
                          <w:szCs w:val="18"/>
                          <w:lang w:bidi="en-US"/>
                        </w:rPr>
                        <w:t xml:space="preserve"> </w:t>
                      </w:r>
                    </w:p>
                    <w:p w14:paraId="6F292301" w14:textId="77777777" w:rsidR="00BE4E64" w:rsidRDefault="00BE4E64" w:rsidP="006C628A"/>
                  </w:txbxContent>
                </v:textbox>
                <w10:wrap anchorx="margin"/>
              </v:roundrect>
            </w:pict>
          </mc:Fallback>
        </mc:AlternateContent>
      </w:r>
    </w:p>
    <w:p w14:paraId="2E20A8C1" w14:textId="77777777" w:rsidR="00BE4E64" w:rsidRDefault="00BE4E64" w:rsidP="00E853A0">
      <w:pPr>
        <w:rPr>
          <w:b/>
          <w:bCs/>
          <w:color w:val="2108B8"/>
        </w:rPr>
      </w:pPr>
    </w:p>
    <w:p w14:paraId="35F6C509" w14:textId="77777777" w:rsidR="00BE4E64" w:rsidRDefault="00BE4E64" w:rsidP="00E853A0">
      <w:pPr>
        <w:rPr>
          <w:b/>
          <w:bCs/>
          <w:color w:val="2108B8"/>
        </w:rPr>
      </w:pPr>
    </w:p>
    <w:p w14:paraId="56F1CAB3" w14:textId="77777777" w:rsidR="002E60C2" w:rsidRDefault="002E60C2" w:rsidP="00E853A0">
      <w:pPr>
        <w:rPr>
          <w:b/>
          <w:bCs/>
          <w:color w:val="2108B8"/>
        </w:rPr>
      </w:pPr>
    </w:p>
    <w:sectPr w:rsidR="002E60C2" w:rsidSect="001113DC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B0A69" w14:textId="77777777" w:rsidR="00A6492B" w:rsidRDefault="00A6492B" w:rsidP="00F90B67">
      <w:pPr>
        <w:spacing w:after="0" w:line="240" w:lineRule="auto"/>
      </w:pPr>
      <w:r>
        <w:separator/>
      </w:r>
    </w:p>
  </w:endnote>
  <w:endnote w:type="continuationSeparator" w:id="0">
    <w:p w14:paraId="549BE940" w14:textId="77777777" w:rsidR="00A6492B" w:rsidRDefault="00A6492B" w:rsidP="00F90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4EA4E" w14:textId="77777777" w:rsidR="00A6492B" w:rsidRDefault="00A6492B" w:rsidP="00F90B67">
      <w:pPr>
        <w:spacing w:after="0" w:line="240" w:lineRule="auto"/>
      </w:pPr>
      <w:r>
        <w:separator/>
      </w:r>
    </w:p>
  </w:footnote>
  <w:footnote w:type="continuationSeparator" w:id="0">
    <w:p w14:paraId="57FD97A9" w14:textId="77777777" w:rsidR="00A6492B" w:rsidRDefault="00A6492B" w:rsidP="00F90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00A1B" w14:textId="77777777" w:rsidR="00F90B67" w:rsidRDefault="002554FA">
    <w:pPr>
      <w:pStyle w:val="Header"/>
    </w:pPr>
    <w:r>
      <w:tab/>
    </w:r>
    <w:r>
      <w:tab/>
      <w:t xml:space="preserve">     </w:t>
    </w:r>
    <w:r>
      <w:rPr>
        <w:noProof/>
      </w:rPr>
      <w:drawing>
        <wp:inline distT="0" distB="0" distL="0" distR="0" wp14:anchorId="6721360B" wp14:editId="0023428E">
          <wp:extent cx="1200150" cy="76586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616" cy="7750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D7770" w14:textId="77777777" w:rsidR="00E5431D" w:rsidRDefault="00E5431D" w:rsidP="00E5431D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BCED0B" wp14:editId="61DEA652">
          <wp:simplePos x="0" y="0"/>
          <wp:positionH relativeFrom="column">
            <wp:posOffset>4564380</wp:posOffset>
          </wp:positionH>
          <wp:positionV relativeFrom="paragraph">
            <wp:posOffset>0</wp:posOffset>
          </wp:positionV>
          <wp:extent cx="1381125" cy="881347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813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891"/>
    <w:rsid w:val="000235BB"/>
    <w:rsid w:val="000525C5"/>
    <w:rsid w:val="00052A86"/>
    <w:rsid w:val="00067ADC"/>
    <w:rsid w:val="0007098F"/>
    <w:rsid w:val="00076D21"/>
    <w:rsid w:val="000B4891"/>
    <w:rsid w:val="001027E2"/>
    <w:rsid w:val="001113DC"/>
    <w:rsid w:val="00130D47"/>
    <w:rsid w:val="00170BE4"/>
    <w:rsid w:val="001835D6"/>
    <w:rsid w:val="001844B7"/>
    <w:rsid w:val="002554FA"/>
    <w:rsid w:val="002743F8"/>
    <w:rsid w:val="002A29FA"/>
    <w:rsid w:val="002B3F3E"/>
    <w:rsid w:val="002C50B9"/>
    <w:rsid w:val="002E60C2"/>
    <w:rsid w:val="003124C4"/>
    <w:rsid w:val="00375F73"/>
    <w:rsid w:val="003826C5"/>
    <w:rsid w:val="0039222B"/>
    <w:rsid w:val="00392F23"/>
    <w:rsid w:val="00397CDD"/>
    <w:rsid w:val="00397DB9"/>
    <w:rsid w:val="003A5A7D"/>
    <w:rsid w:val="00434094"/>
    <w:rsid w:val="004454EA"/>
    <w:rsid w:val="00452CB2"/>
    <w:rsid w:val="00462E55"/>
    <w:rsid w:val="00495559"/>
    <w:rsid w:val="004D75EA"/>
    <w:rsid w:val="005139CE"/>
    <w:rsid w:val="005200C9"/>
    <w:rsid w:val="005201C1"/>
    <w:rsid w:val="00537FCB"/>
    <w:rsid w:val="005574D0"/>
    <w:rsid w:val="005663D5"/>
    <w:rsid w:val="00575ED8"/>
    <w:rsid w:val="00594F4C"/>
    <w:rsid w:val="0061687F"/>
    <w:rsid w:val="0065738B"/>
    <w:rsid w:val="006608A4"/>
    <w:rsid w:val="00673F5D"/>
    <w:rsid w:val="0067485F"/>
    <w:rsid w:val="006B2835"/>
    <w:rsid w:val="006C628A"/>
    <w:rsid w:val="00770A30"/>
    <w:rsid w:val="007A5A85"/>
    <w:rsid w:val="007B6EF5"/>
    <w:rsid w:val="007C3083"/>
    <w:rsid w:val="007F0E82"/>
    <w:rsid w:val="00830CF4"/>
    <w:rsid w:val="00873CD6"/>
    <w:rsid w:val="008A24B1"/>
    <w:rsid w:val="008B52B7"/>
    <w:rsid w:val="008C1B3A"/>
    <w:rsid w:val="008D7A0E"/>
    <w:rsid w:val="00921619"/>
    <w:rsid w:val="009349CC"/>
    <w:rsid w:val="00940F39"/>
    <w:rsid w:val="00A0358B"/>
    <w:rsid w:val="00A31A23"/>
    <w:rsid w:val="00A35DD3"/>
    <w:rsid w:val="00A412A6"/>
    <w:rsid w:val="00A458A5"/>
    <w:rsid w:val="00A45EA3"/>
    <w:rsid w:val="00A60804"/>
    <w:rsid w:val="00A6492B"/>
    <w:rsid w:val="00AE5A8B"/>
    <w:rsid w:val="00B42922"/>
    <w:rsid w:val="00B613ED"/>
    <w:rsid w:val="00B84D0A"/>
    <w:rsid w:val="00B87306"/>
    <w:rsid w:val="00BB1EA0"/>
    <w:rsid w:val="00BC5DA0"/>
    <w:rsid w:val="00BD3A7E"/>
    <w:rsid w:val="00BD4542"/>
    <w:rsid w:val="00BE4E64"/>
    <w:rsid w:val="00BF66CF"/>
    <w:rsid w:val="00D050C3"/>
    <w:rsid w:val="00D51363"/>
    <w:rsid w:val="00DD0629"/>
    <w:rsid w:val="00DF7E8A"/>
    <w:rsid w:val="00E05DA8"/>
    <w:rsid w:val="00E15548"/>
    <w:rsid w:val="00E37AC6"/>
    <w:rsid w:val="00E5431D"/>
    <w:rsid w:val="00E570DF"/>
    <w:rsid w:val="00E853A0"/>
    <w:rsid w:val="00E93DF7"/>
    <w:rsid w:val="00EA0C79"/>
    <w:rsid w:val="00EB7311"/>
    <w:rsid w:val="00EE11CA"/>
    <w:rsid w:val="00EF637E"/>
    <w:rsid w:val="00F06A7E"/>
    <w:rsid w:val="00F30D14"/>
    <w:rsid w:val="00F717E7"/>
    <w:rsid w:val="00F90B67"/>
    <w:rsid w:val="00FA5889"/>
    <w:rsid w:val="00FA7454"/>
    <w:rsid w:val="00FB7E38"/>
    <w:rsid w:val="00FD13AE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CF035E4"/>
  <w14:defaultImageDpi w14:val="0"/>
  <w15:docId w15:val="{EEAFC02C-9254-47AC-BED9-B99DE0A0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rsid w:val="00B613ED"/>
    <w:pPr>
      <w:overflowPunct/>
      <w:adjustRightInd/>
      <w:spacing w:after="0" w:line="240" w:lineRule="auto"/>
      <w:ind w:left="932"/>
      <w:outlineLvl w:val="1"/>
    </w:pPr>
    <w:rPr>
      <w:rFonts w:ascii="Arial" w:eastAsia="Arial" w:hAnsi="Arial" w:cs="Arial"/>
      <w:b/>
      <w:bCs/>
      <w:color w:val="auto"/>
      <w:kern w:val="0"/>
      <w:sz w:val="24"/>
      <w:szCs w:val="24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B67"/>
    <w:rPr>
      <w:rFonts w:ascii="Calibri" w:hAnsi="Calibri" w:cs="Calibri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90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B67"/>
    <w:rPr>
      <w:rFonts w:ascii="Calibri" w:hAnsi="Calibri" w:cs="Calibri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FCB"/>
    <w:rPr>
      <w:rFonts w:ascii="Segoe UI" w:hAnsi="Segoe UI" w:cs="Segoe UI"/>
      <w:color w:val="000000"/>
      <w:kern w:val="28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7F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FC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70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613ED"/>
    <w:rPr>
      <w:rFonts w:ascii="Arial" w:eastAsia="Arial" w:hAnsi="Arial" w:cs="Arial"/>
      <w:b/>
      <w:bCs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C50DF28-ECA6-4FD7-9CB5-6736D6FBCD30}" type="doc">
      <dgm:prSet loTypeId="urn:microsoft.com/office/officeart/2005/8/layout/hChevron3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GB"/>
        </a:p>
      </dgm:t>
    </dgm:pt>
    <dgm:pt modelId="{F612962C-A145-40B4-B6A8-862152AF96EA}">
      <dgm:prSet phldrT="[Text]" custT="1"/>
      <dgm:spPr/>
      <dgm:t>
        <a:bodyPr/>
        <a:lstStyle/>
        <a:p>
          <a:r>
            <a:rPr lang="en-GB" sz="1050"/>
            <a:t>Children are often abused by people they know</a:t>
          </a:r>
        </a:p>
      </dgm:t>
    </dgm:pt>
    <dgm:pt modelId="{6533C9F2-3811-4CFC-95B7-040E5B4F63F6}" type="parTrans" cxnId="{0D69A29B-DAB1-4EF7-97BE-A878D2902FC8}">
      <dgm:prSet/>
      <dgm:spPr/>
      <dgm:t>
        <a:bodyPr/>
        <a:lstStyle/>
        <a:p>
          <a:endParaRPr lang="en-GB"/>
        </a:p>
      </dgm:t>
    </dgm:pt>
    <dgm:pt modelId="{DDDBE36D-8120-45F0-87AC-EB391CDB906F}" type="sibTrans" cxnId="{0D69A29B-DAB1-4EF7-97BE-A878D2902FC8}">
      <dgm:prSet/>
      <dgm:spPr/>
      <dgm:t>
        <a:bodyPr/>
        <a:lstStyle/>
        <a:p>
          <a:endParaRPr lang="en-GB"/>
        </a:p>
      </dgm:t>
    </dgm:pt>
    <dgm:pt modelId="{47571F6B-0053-4058-8401-00A2BA7BA6F4}">
      <dgm:prSet phldrT="[Text]" custT="1"/>
      <dgm:spPr/>
      <dgm:t>
        <a:bodyPr/>
        <a:lstStyle/>
        <a:p>
          <a:r>
            <a:rPr lang="en-GB" sz="1000"/>
            <a:t>Children are often abused in their homes or places they go to</a:t>
          </a:r>
        </a:p>
      </dgm:t>
    </dgm:pt>
    <dgm:pt modelId="{256BE41F-2734-451E-819F-4E33F2ADC245}" type="parTrans" cxnId="{83698A22-9681-4244-B7FA-D3AB706D1EB2}">
      <dgm:prSet/>
      <dgm:spPr/>
      <dgm:t>
        <a:bodyPr/>
        <a:lstStyle/>
        <a:p>
          <a:endParaRPr lang="en-GB"/>
        </a:p>
      </dgm:t>
    </dgm:pt>
    <dgm:pt modelId="{DFD35C80-4D8A-4EC7-9021-DC3AB91366EB}" type="sibTrans" cxnId="{83698A22-9681-4244-B7FA-D3AB706D1EB2}">
      <dgm:prSet/>
      <dgm:spPr/>
      <dgm:t>
        <a:bodyPr/>
        <a:lstStyle/>
        <a:p>
          <a:endParaRPr lang="en-GB"/>
        </a:p>
      </dgm:t>
    </dgm:pt>
    <dgm:pt modelId="{4BEB0006-A1FD-4251-B43B-B5E2D033A8C0}">
      <dgm:prSet phldrT="[Text]" custT="1"/>
      <dgm:spPr/>
      <dgm:t>
        <a:bodyPr/>
        <a:lstStyle/>
        <a:p>
          <a:r>
            <a:rPr lang="en-GB" sz="1050"/>
            <a:t>Children are abused less often by strangers</a:t>
          </a:r>
        </a:p>
      </dgm:t>
    </dgm:pt>
    <dgm:pt modelId="{15E750FA-6142-4494-9687-B3BB5F56CD24}" type="parTrans" cxnId="{956AC6C2-5E81-413F-BF19-B82D750E4319}">
      <dgm:prSet/>
      <dgm:spPr/>
      <dgm:t>
        <a:bodyPr/>
        <a:lstStyle/>
        <a:p>
          <a:endParaRPr lang="en-GB"/>
        </a:p>
      </dgm:t>
    </dgm:pt>
    <dgm:pt modelId="{6902DC36-EFD0-43E3-B991-87B9CECF1A0B}" type="sibTrans" cxnId="{956AC6C2-5E81-413F-BF19-B82D750E4319}">
      <dgm:prSet/>
      <dgm:spPr/>
      <dgm:t>
        <a:bodyPr/>
        <a:lstStyle/>
        <a:p>
          <a:endParaRPr lang="en-GB"/>
        </a:p>
      </dgm:t>
    </dgm:pt>
    <dgm:pt modelId="{A2CAB283-7600-4B12-A85F-0D1E1B6D2BE5}">
      <dgm:prSet custT="1"/>
      <dgm:spPr/>
      <dgm:t>
        <a:bodyPr/>
        <a:lstStyle/>
        <a:p>
          <a:r>
            <a:rPr lang="en-GB" sz="1100"/>
            <a:t>Abuse can take place online</a:t>
          </a:r>
        </a:p>
      </dgm:t>
    </dgm:pt>
    <dgm:pt modelId="{E5CF65AF-F54E-4C44-8A82-AAB0FAC45051}" type="parTrans" cxnId="{E0C780A4-5A20-4EE0-90D5-A9738F52A170}">
      <dgm:prSet/>
      <dgm:spPr/>
      <dgm:t>
        <a:bodyPr/>
        <a:lstStyle/>
        <a:p>
          <a:endParaRPr lang="en-GB"/>
        </a:p>
      </dgm:t>
    </dgm:pt>
    <dgm:pt modelId="{F3DE4EE0-EA0B-460C-B6E1-1F82F5251825}" type="sibTrans" cxnId="{E0C780A4-5A20-4EE0-90D5-A9738F52A170}">
      <dgm:prSet/>
      <dgm:spPr/>
      <dgm:t>
        <a:bodyPr/>
        <a:lstStyle/>
        <a:p>
          <a:endParaRPr lang="en-GB"/>
        </a:p>
      </dgm:t>
    </dgm:pt>
    <dgm:pt modelId="{6B598522-BF3B-4CAA-9D35-8C4B3FD4BFDA}">
      <dgm:prSet phldrT="[Text]" custT="1"/>
      <dgm:spPr/>
      <dgm:t>
        <a:bodyPr/>
        <a:lstStyle/>
        <a:p>
          <a:r>
            <a:rPr lang="en-GB" sz="1050"/>
            <a:t>Children may be abused by adults or  other children</a:t>
          </a:r>
        </a:p>
      </dgm:t>
    </dgm:pt>
    <dgm:pt modelId="{1BA32665-E050-4298-BDEB-8682201D885D}" type="parTrans" cxnId="{38564A27-3CD6-45B3-A0F7-14BA9811AC4F}">
      <dgm:prSet/>
      <dgm:spPr/>
      <dgm:t>
        <a:bodyPr/>
        <a:lstStyle/>
        <a:p>
          <a:endParaRPr lang="en-GB"/>
        </a:p>
      </dgm:t>
    </dgm:pt>
    <dgm:pt modelId="{3CBF37A5-A567-48D8-9778-EB38CA2FB012}" type="sibTrans" cxnId="{38564A27-3CD6-45B3-A0F7-14BA9811AC4F}">
      <dgm:prSet/>
      <dgm:spPr/>
      <dgm:t>
        <a:bodyPr/>
        <a:lstStyle/>
        <a:p>
          <a:endParaRPr lang="en-GB"/>
        </a:p>
      </dgm:t>
    </dgm:pt>
    <dgm:pt modelId="{AD3E41A1-169B-437F-8980-CD82453FF9F7}" type="pres">
      <dgm:prSet presAssocID="{FC50DF28-ECA6-4FD7-9CB5-6736D6FBCD30}" presName="Name0" presStyleCnt="0">
        <dgm:presLayoutVars>
          <dgm:dir/>
          <dgm:resizeHandles val="exact"/>
        </dgm:presLayoutVars>
      </dgm:prSet>
      <dgm:spPr/>
    </dgm:pt>
    <dgm:pt modelId="{250009FD-56A1-428E-93E2-63813AE09BA4}" type="pres">
      <dgm:prSet presAssocID="{F612962C-A145-40B4-B6A8-862152AF96EA}" presName="parTxOnly" presStyleLbl="node1" presStyleIdx="0" presStyleCnt="5">
        <dgm:presLayoutVars>
          <dgm:bulletEnabled val="1"/>
        </dgm:presLayoutVars>
      </dgm:prSet>
      <dgm:spPr/>
    </dgm:pt>
    <dgm:pt modelId="{7B1F34ED-42BF-4D1F-9E50-7C638B07C0F9}" type="pres">
      <dgm:prSet presAssocID="{DDDBE36D-8120-45F0-87AC-EB391CDB906F}" presName="parSpace" presStyleCnt="0"/>
      <dgm:spPr/>
    </dgm:pt>
    <dgm:pt modelId="{F5A1F0E1-19C3-42B6-97F3-41E2517485BF}" type="pres">
      <dgm:prSet presAssocID="{47571F6B-0053-4058-8401-00A2BA7BA6F4}" presName="parTxOnly" presStyleLbl="node1" presStyleIdx="1" presStyleCnt="5">
        <dgm:presLayoutVars>
          <dgm:bulletEnabled val="1"/>
        </dgm:presLayoutVars>
      </dgm:prSet>
      <dgm:spPr/>
    </dgm:pt>
    <dgm:pt modelId="{677DFC76-69BD-4CE5-B3E8-D225F60716B8}" type="pres">
      <dgm:prSet presAssocID="{DFD35C80-4D8A-4EC7-9021-DC3AB91366EB}" presName="parSpace" presStyleCnt="0"/>
      <dgm:spPr/>
    </dgm:pt>
    <dgm:pt modelId="{2FD580E2-3DCD-4CC1-B155-5B2D45065D8F}" type="pres">
      <dgm:prSet presAssocID="{4BEB0006-A1FD-4251-B43B-B5E2D033A8C0}" presName="parTxOnly" presStyleLbl="node1" presStyleIdx="2" presStyleCnt="5">
        <dgm:presLayoutVars>
          <dgm:bulletEnabled val="1"/>
        </dgm:presLayoutVars>
      </dgm:prSet>
      <dgm:spPr/>
    </dgm:pt>
    <dgm:pt modelId="{01D69123-B80C-44F9-8FC3-4130907D315D}" type="pres">
      <dgm:prSet presAssocID="{6902DC36-EFD0-43E3-B991-87B9CECF1A0B}" presName="parSpace" presStyleCnt="0"/>
      <dgm:spPr/>
    </dgm:pt>
    <dgm:pt modelId="{15D9D9DD-9115-4417-99B8-F186C3F57E65}" type="pres">
      <dgm:prSet presAssocID="{A2CAB283-7600-4B12-A85F-0D1E1B6D2BE5}" presName="parTxOnly" presStyleLbl="node1" presStyleIdx="3" presStyleCnt="5">
        <dgm:presLayoutVars>
          <dgm:bulletEnabled val="1"/>
        </dgm:presLayoutVars>
      </dgm:prSet>
      <dgm:spPr/>
    </dgm:pt>
    <dgm:pt modelId="{13BC36B6-127A-461C-8E42-785048E58FBE}" type="pres">
      <dgm:prSet presAssocID="{F3DE4EE0-EA0B-460C-B6E1-1F82F5251825}" presName="parSpace" presStyleCnt="0"/>
      <dgm:spPr/>
    </dgm:pt>
    <dgm:pt modelId="{5E864E05-27AD-4C71-903C-FB6190598E0F}" type="pres">
      <dgm:prSet presAssocID="{6B598522-BF3B-4CAA-9D35-8C4B3FD4BFDA}" presName="parTxOnly" presStyleLbl="node1" presStyleIdx="4" presStyleCnt="5">
        <dgm:presLayoutVars>
          <dgm:bulletEnabled val="1"/>
        </dgm:presLayoutVars>
      </dgm:prSet>
      <dgm:spPr/>
    </dgm:pt>
  </dgm:ptLst>
  <dgm:cxnLst>
    <dgm:cxn modelId="{83698A22-9681-4244-B7FA-D3AB706D1EB2}" srcId="{FC50DF28-ECA6-4FD7-9CB5-6736D6FBCD30}" destId="{47571F6B-0053-4058-8401-00A2BA7BA6F4}" srcOrd="1" destOrd="0" parTransId="{256BE41F-2734-451E-819F-4E33F2ADC245}" sibTransId="{DFD35C80-4D8A-4EC7-9021-DC3AB91366EB}"/>
    <dgm:cxn modelId="{38564A27-3CD6-45B3-A0F7-14BA9811AC4F}" srcId="{FC50DF28-ECA6-4FD7-9CB5-6736D6FBCD30}" destId="{6B598522-BF3B-4CAA-9D35-8C4B3FD4BFDA}" srcOrd="4" destOrd="0" parTransId="{1BA32665-E050-4298-BDEB-8682201D885D}" sibTransId="{3CBF37A5-A567-48D8-9778-EB38CA2FB012}"/>
    <dgm:cxn modelId="{6DA98F32-348F-40B5-9875-5E748761BF4D}" type="presOf" srcId="{4BEB0006-A1FD-4251-B43B-B5E2D033A8C0}" destId="{2FD580E2-3DCD-4CC1-B155-5B2D45065D8F}" srcOrd="0" destOrd="0" presId="urn:microsoft.com/office/officeart/2005/8/layout/hChevron3"/>
    <dgm:cxn modelId="{BC8D3437-F696-4DFF-BBA5-E629212404EC}" type="presOf" srcId="{47571F6B-0053-4058-8401-00A2BA7BA6F4}" destId="{F5A1F0E1-19C3-42B6-97F3-41E2517485BF}" srcOrd="0" destOrd="0" presId="urn:microsoft.com/office/officeart/2005/8/layout/hChevron3"/>
    <dgm:cxn modelId="{927D0F40-8E89-4A78-9EC4-FFDB49057963}" type="presOf" srcId="{FC50DF28-ECA6-4FD7-9CB5-6736D6FBCD30}" destId="{AD3E41A1-169B-437F-8980-CD82453FF9F7}" srcOrd="0" destOrd="0" presId="urn:microsoft.com/office/officeart/2005/8/layout/hChevron3"/>
    <dgm:cxn modelId="{0D69A29B-DAB1-4EF7-97BE-A878D2902FC8}" srcId="{FC50DF28-ECA6-4FD7-9CB5-6736D6FBCD30}" destId="{F612962C-A145-40B4-B6A8-862152AF96EA}" srcOrd="0" destOrd="0" parTransId="{6533C9F2-3811-4CFC-95B7-040E5B4F63F6}" sibTransId="{DDDBE36D-8120-45F0-87AC-EB391CDB906F}"/>
    <dgm:cxn modelId="{E0C780A4-5A20-4EE0-90D5-A9738F52A170}" srcId="{FC50DF28-ECA6-4FD7-9CB5-6736D6FBCD30}" destId="{A2CAB283-7600-4B12-A85F-0D1E1B6D2BE5}" srcOrd="3" destOrd="0" parTransId="{E5CF65AF-F54E-4C44-8A82-AAB0FAC45051}" sibTransId="{F3DE4EE0-EA0B-460C-B6E1-1F82F5251825}"/>
    <dgm:cxn modelId="{956AC6C2-5E81-413F-BF19-B82D750E4319}" srcId="{FC50DF28-ECA6-4FD7-9CB5-6736D6FBCD30}" destId="{4BEB0006-A1FD-4251-B43B-B5E2D033A8C0}" srcOrd="2" destOrd="0" parTransId="{15E750FA-6142-4494-9687-B3BB5F56CD24}" sibTransId="{6902DC36-EFD0-43E3-B991-87B9CECF1A0B}"/>
    <dgm:cxn modelId="{E9ACA9C3-A337-4727-A229-A9A95D6ACFD6}" type="presOf" srcId="{6B598522-BF3B-4CAA-9D35-8C4B3FD4BFDA}" destId="{5E864E05-27AD-4C71-903C-FB6190598E0F}" srcOrd="0" destOrd="0" presId="urn:microsoft.com/office/officeart/2005/8/layout/hChevron3"/>
    <dgm:cxn modelId="{744BACD7-E975-447C-966B-8384327AF2A0}" type="presOf" srcId="{F612962C-A145-40B4-B6A8-862152AF96EA}" destId="{250009FD-56A1-428E-93E2-63813AE09BA4}" srcOrd="0" destOrd="0" presId="urn:microsoft.com/office/officeart/2005/8/layout/hChevron3"/>
    <dgm:cxn modelId="{DCC539F0-F648-444D-B51B-0E721BA8F16F}" type="presOf" srcId="{A2CAB283-7600-4B12-A85F-0D1E1B6D2BE5}" destId="{15D9D9DD-9115-4417-99B8-F186C3F57E65}" srcOrd="0" destOrd="0" presId="urn:microsoft.com/office/officeart/2005/8/layout/hChevron3"/>
    <dgm:cxn modelId="{536B64F3-5763-4B62-9CFF-AEF9EE194742}" type="presParOf" srcId="{AD3E41A1-169B-437F-8980-CD82453FF9F7}" destId="{250009FD-56A1-428E-93E2-63813AE09BA4}" srcOrd="0" destOrd="0" presId="urn:microsoft.com/office/officeart/2005/8/layout/hChevron3"/>
    <dgm:cxn modelId="{2D5B9AF7-07FF-4F91-B19B-A1236740A9EC}" type="presParOf" srcId="{AD3E41A1-169B-437F-8980-CD82453FF9F7}" destId="{7B1F34ED-42BF-4D1F-9E50-7C638B07C0F9}" srcOrd="1" destOrd="0" presId="urn:microsoft.com/office/officeart/2005/8/layout/hChevron3"/>
    <dgm:cxn modelId="{AB489734-DA0B-4CEA-84CE-5BEE3542A0B2}" type="presParOf" srcId="{AD3E41A1-169B-437F-8980-CD82453FF9F7}" destId="{F5A1F0E1-19C3-42B6-97F3-41E2517485BF}" srcOrd="2" destOrd="0" presId="urn:microsoft.com/office/officeart/2005/8/layout/hChevron3"/>
    <dgm:cxn modelId="{9875FE67-D243-43D2-80C6-E2C3F854035A}" type="presParOf" srcId="{AD3E41A1-169B-437F-8980-CD82453FF9F7}" destId="{677DFC76-69BD-4CE5-B3E8-D225F60716B8}" srcOrd="3" destOrd="0" presId="urn:microsoft.com/office/officeart/2005/8/layout/hChevron3"/>
    <dgm:cxn modelId="{13409F4E-7F89-4FB4-BDC8-F178C26F6FAF}" type="presParOf" srcId="{AD3E41A1-169B-437F-8980-CD82453FF9F7}" destId="{2FD580E2-3DCD-4CC1-B155-5B2D45065D8F}" srcOrd="4" destOrd="0" presId="urn:microsoft.com/office/officeart/2005/8/layout/hChevron3"/>
    <dgm:cxn modelId="{AFA8B09D-2DBE-4955-999A-D8CB554E4493}" type="presParOf" srcId="{AD3E41A1-169B-437F-8980-CD82453FF9F7}" destId="{01D69123-B80C-44F9-8FC3-4130907D315D}" srcOrd="5" destOrd="0" presId="urn:microsoft.com/office/officeart/2005/8/layout/hChevron3"/>
    <dgm:cxn modelId="{82D4D55F-21DC-4A54-B766-07CF1D92AA0F}" type="presParOf" srcId="{AD3E41A1-169B-437F-8980-CD82453FF9F7}" destId="{15D9D9DD-9115-4417-99B8-F186C3F57E65}" srcOrd="6" destOrd="0" presId="urn:microsoft.com/office/officeart/2005/8/layout/hChevron3"/>
    <dgm:cxn modelId="{F74717F6-51A9-44E7-B5F3-087DAAB9D1C1}" type="presParOf" srcId="{AD3E41A1-169B-437F-8980-CD82453FF9F7}" destId="{13BC36B6-127A-461C-8E42-785048E58FBE}" srcOrd="7" destOrd="0" presId="urn:microsoft.com/office/officeart/2005/8/layout/hChevron3"/>
    <dgm:cxn modelId="{AA3A8005-07C2-46EB-AB04-5B01DD498B51}" type="presParOf" srcId="{AD3E41A1-169B-437F-8980-CD82453FF9F7}" destId="{5E864E05-27AD-4C71-903C-FB6190598E0F}" srcOrd="8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C50DF28-ECA6-4FD7-9CB5-6736D6FBCD30}" type="doc">
      <dgm:prSet loTypeId="urn:microsoft.com/office/officeart/2005/8/layout/hChevron3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GB"/>
        </a:p>
      </dgm:t>
    </dgm:pt>
    <dgm:pt modelId="{F612962C-A145-40B4-B6A8-862152AF96EA}">
      <dgm:prSet phldrT="[Text]" custT="1"/>
      <dgm:spPr/>
      <dgm:t>
        <a:bodyPr/>
        <a:lstStyle/>
        <a:p>
          <a:r>
            <a:rPr lang="en-GB" sz="1050"/>
            <a:t>Children are often abused by people they know</a:t>
          </a:r>
        </a:p>
      </dgm:t>
    </dgm:pt>
    <dgm:pt modelId="{6533C9F2-3811-4CFC-95B7-040E5B4F63F6}" type="parTrans" cxnId="{0D69A29B-DAB1-4EF7-97BE-A878D2902FC8}">
      <dgm:prSet/>
      <dgm:spPr/>
      <dgm:t>
        <a:bodyPr/>
        <a:lstStyle/>
        <a:p>
          <a:endParaRPr lang="en-GB"/>
        </a:p>
      </dgm:t>
    </dgm:pt>
    <dgm:pt modelId="{DDDBE36D-8120-45F0-87AC-EB391CDB906F}" type="sibTrans" cxnId="{0D69A29B-DAB1-4EF7-97BE-A878D2902FC8}">
      <dgm:prSet/>
      <dgm:spPr/>
      <dgm:t>
        <a:bodyPr/>
        <a:lstStyle/>
        <a:p>
          <a:endParaRPr lang="en-GB"/>
        </a:p>
      </dgm:t>
    </dgm:pt>
    <dgm:pt modelId="{47571F6B-0053-4058-8401-00A2BA7BA6F4}">
      <dgm:prSet phldrT="[Text]" custT="1"/>
      <dgm:spPr/>
      <dgm:t>
        <a:bodyPr/>
        <a:lstStyle/>
        <a:p>
          <a:r>
            <a:rPr lang="en-GB" sz="1000"/>
            <a:t>Children are often abused in their homes or places they go to</a:t>
          </a:r>
        </a:p>
      </dgm:t>
    </dgm:pt>
    <dgm:pt modelId="{256BE41F-2734-451E-819F-4E33F2ADC245}" type="parTrans" cxnId="{83698A22-9681-4244-B7FA-D3AB706D1EB2}">
      <dgm:prSet/>
      <dgm:spPr/>
      <dgm:t>
        <a:bodyPr/>
        <a:lstStyle/>
        <a:p>
          <a:endParaRPr lang="en-GB"/>
        </a:p>
      </dgm:t>
    </dgm:pt>
    <dgm:pt modelId="{DFD35C80-4D8A-4EC7-9021-DC3AB91366EB}" type="sibTrans" cxnId="{83698A22-9681-4244-B7FA-D3AB706D1EB2}">
      <dgm:prSet/>
      <dgm:spPr/>
      <dgm:t>
        <a:bodyPr/>
        <a:lstStyle/>
        <a:p>
          <a:endParaRPr lang="en-GB"/>
        </a:p>
      </dgm:t>
    </dgm:pt>
    <dgm:pt modelId="{4BEB0006-A1FD-4251-B43B-B5E2D033A8C0}">
      <dgm:prSet phldrT="[Text]" custT="1"/>
      <dgm:spPr/>
      <dgm:t>
        <a:bodyPr/>
        <a:lstStyle/>
        <a:p>
          <a:r>
            <a:rPr lang="en-GB" sz="1050"/>
            <a:t>Children are abused less often by strangers</a:t>
          </a:r>
        </a:p>
      </dgm:t>
    </dgm:pt>
    <dgm:pt modelId="{15E750FA-6142-4494-9687-B3BB5F56CD24}" type="parTrans" cxnId="{956AC6C2-5E81-413F-BF19-B82D750E4319}">
      <dgm:prSet/>
      <dgm:spPr/>
      <dgm:t>
        <a:bodyPr/>
        <a:lstStyle/>
        <a:p>
          <a:endParaRPr lang="en-GB"/>
        </a:p>
      </dgm:t>
    </dgm:pt>
    <dgm:pt modelId="{6902DC36-EFD0-43E3-B991-87B9CECF1A0B}" type="sibTrans" cxnId="{956AC6C2-5E81-413F-BF19-B82D750E4319}">
      <dgm:prSet/>
      <dgm:spPr/>
      <dgm:t>
        <a:bodyPr/>
        <a:lstStyle/>
        <a:p>
          <a:endParaRPr lang="en-GB"/>
        </a:p>
      </dgm:t>
    </dgm:pt>
    <dgm:pt modelId="{A2CAB283-7600-4B12-A85F-0D1E1B6D2BE5}">
      <dgm:prSet custT="1"/>
      <dgm:spPr/>
      <dgm:t>
        <a:bodyPr/>
        <a:lstStyle/>
        <a:p>
          <a:r>
            <a:rPr lang="en-GB" sz="1100"/>
            <a:t>Abuse can take place online</a:t>
          </a:r>
        </a:p>
      </dgm:t>
    </dgm:pt>
    <dgm:pt modelId="{E5CF65AF-F54E-4C44-8A82-AAB0FAC45051}" type="parTrans" cxnId="{E0C780A4-5A20-4EE0-90D5-A9738F52A170}">
      <dgm:prSet/>
      <dgm:spPr/>
      <dgm:t>
        <a:bodyPr/>
        <a:lstStyle/>
        <a:p>
          <a:endParaRPr lang="en-GB"/>
        </a:p>
      </dgm:t>
    </dgm:pt>
    <dgm:pt modelId="{F3DE4EE0-EA0B-460C-B6E1-1F82F5251825}" type="sibTrans" cxnId="{E0C780A4-5A20-4EE0-90D5-A9738F52A170}">
      <dgm:prSet/>
      <dgm:spPr/>
      <dgm:t>
        <a:bodyPr/>
        <a:lstStyle/>
        <a:p>
          <a:endParaRPr lang="en-GB"/>
        </a:p>
      </dgm:t>
    </dgm:pt>
    <dgm:pt modelId="{6B598522-BF3B-4CAA-9D35-8C4B3FD4BFDA}">
      <dgm:prSet phldrT="[Text]" custT="1"/>
      <dgm:spPr/>
      <dgm:t>
        <a:bodyPr/>
        <a:lstStyle/>
        <a:p>
          <a:r>
            <a:rPr lang="en-GB" sz="1050"/>
            <a:t>Children may be abused by adults or  other children</a:t>
          </a:r>
        </a:p>
      </dgm:t>
    </dgm:pt>
    <dgm:pt modelId="{1BA32665-E050-4298-BDEB-8682201D885D}" type="parTrans" cxnId="{38564A27-3CD6-45B3-A0F7-14BA9811AC4F}">
      <dgm:prSet/>
      <dgm:spPr/>
      <dgm:t>
        <a:bodyPr/>
        <a:lstStyle/>
        <a:p>
          <a:endParaRPr lang="en-GB"/>
        </a:p>
      </dgm:t>
    </dgm:pt>
    <dgm:pt modelId="{3CBF37A5-A567-48D8-9778-EB38CA2FB012}" type="sibTrans" cxnId="{38564A27-3CD6-45B3-A0F7-14BA9811AC4F}">
      <dgm:prSet/>
      <dgm:spPr/>
      <dgm:t>
        <a:bodyPr/>
        <a:lstStyle/>
        <a:p>
          <a:endParaRPr lang="en-GB"/>
        </a:p>
      </dgm:t>
    </dgm:pt>
    <dgm:pt modelId="{AD3E41A1-169B-437F-8980-CD82453FF9F7}" type="pres">
      <dgm:prSet presAssocID="{FC50DF28-ECA6-4FD7-9CB5-6736D6FBCD30}" presName="Name0" presStyleCnt="0">
        <dgm:presLayoutVars>
          <dgm:dir/>
          <dgm:resizeHandles val="exact"/>
        </dgm:presLayoutVars>
      </dgm:prSet>
      <dgm:spPr/>
    </dgm:pt>
    <dgm:pt modelId="{250009FD-56A1-428E-93E2-63813AE09BA4}" type="pres">
      <dgm:prSet presAssocID="{F612962C-A145-40B4-B6A8-862152AF96EA}" presName="parTxOnly" presStyleLbl="node1" presStyleIdx="0" presStyleCnt="5">
        <dgm:presLayoutVars>
          <dgm:bulletEnabled val="1"/>
        </dgm:presLayoutVars>
      </dgm:prSet>
      <dgm:spPr/>
    </dgm:pt>
    <dgm:pt modelId="{7B1F34ED-42BF-4D1F-9E50-7C638B07C0F9}" type="pres">
      <dgm:prSet presAssocID="{DDDBE36D-8120-45F0-87AC-EB391CDB906F}" presName="parSpace" presStyleCnt="0"/>
      <dgm:spPr/>
    </dgm:pt>
    <dgm:pt modelId="{F5A1F0E1-19C3-42B6-97F3-41E2517485BF}" type="pres">
      <dgm:prSet presAssocID="{47571F6B-0053-4058-8401-00A2BA7BA6F4}" presName="parTxOnly" presStyleLbl="node1" presStyleIdx="1" presStyleCnt="5">
        <dgm:presLayoutVars>
          <dgm:bulletEnabled val="1"/>
        </dgm:presLayoutVars>
      </dgm:prSet>
      <dgm:spPr/>
    </dgm:pt>
    <dgm:pt modelId="{677DFC76-69BD-4CE5-B3E8-D225F60716B8}" type="pres">
      <dgm:prSet presAssocID="{DFD35C80-4D8A-4EC7-9021-DC3AB91366EB}" presName="parSpace" presStyleCnt="0"/>
      <dgm:spPr/>
    </dgm:pt>
    <dgm:pt modelId="{2FD580E2-3DCD-4CC1-B155-5B2D45065D8F}" type="pres">
      <dgm:prSet presAssocID="{4BEB0006-A1FD-4251-B43B-B5E2D033A8C0}" presName="parTxOnly" presStyleLbl="node1" presStyleIdx="2" presStyleCnt="5">
        <dgm:presLayoutVars>
          <dgm:bulletEnabled val="1"/>
        </dgm:presLayoutVars>
      </dgm:prSet>
      <dgm:spPr/>
    </dgm:pt>
    <dgm:pt modelId="{01D69123-B80C-44F9-8FC3-4130907D315D}" type="pres">
      <dgm:prSet presAssocID="{6902DC36-EFD0-43E3-B991-87B9CECF1A0B}" presName="parSpace" presStyleCnt="0"/>
      <dgm:spPr/>
    </dgm:pt>
    <dgm:pt modelId="{15D9D9DD-9115-4417-99B8-F186C3F57E65}" type="pres">
      <dgm:prSet presAssocID="{A2CAB283-7600-4B12-A85F-0D1E1B6D2BE5}" presName="parTxOnly" presStyleLbl="node1" presStyleIdx="3" presStyleCnt="5">
        <dgm:presLayoutVars>
          <dgm:bulletEnabled val="1"/>
        </dgm:presLayoutVars>
      </dgm:prSet>
      <dgm:spPr/>
    </dgm:pt>
    <dgm:pt modelId="{13BC36B6-127A-461C-8E42-785048E58FBE}" type="pres">
      <dgm:prSet presAssocID="{F3DE4EE0-EA0B-460C-B6E1-1F82F5251825}" presName="parSpace" presStyleCnt="0"/>
      <dgm:spPr/>
    </dgm:pt>
    <dgm:pt modelId="{5E864E05-27AD-4C71-903C-FB6190598E0F}" type="pres">
      <dgm:prSet presAssocID="{6B598522-BF3B-4CAA-9D35-8C4B3FD4BFDA}" presName="parTxOnly" presStyleLbl="node1" presStyleIdx="4" presStyleCnt="5">
        <dgm:presLayoutVars>
          <dgm:bulletEnabled val="1"/>
        </dgm:presLayoutVars>
      </dgm:prSet>
      <dgm:spPr/>
    </dgm:pt>
  </dgm:ptLst>
  <dgm:cxnLst>
    <dgm:cxn modelId="{83698A22-9681-4244-B7FA-D3AB706D1EB2}" srcId="{FC50DF28-ECA6-4FD7-9CB5-6736D6FBCD30}" destId="{47571F6B-0053-4058-8401-00A2BA7BA6F4}" srcOrd="1" destOrd="0" parTransId="{256BE41F-2734-451E-819F-4E33F2ADC245}" sibTransId="{DFD35C80-4D8A-4EC7-9021-DC3AB91366EB}"/>
    <dgm:cxn modelId="{38564A27-3CD6-45B3-A0F7-14BA9811AC4F}" srcId="{FC50DF28-ECA6-4FD7-9CB5-6736D6FBCD30}" destId="{6B598522-BF3B-4CAA-9D35-8C4B3FD4BFDA}" srcOrd="4" destOrd="0" parTransId="{1BA32665-E050-4298-BDEB-8682201D885D}" sibTransId="{3CBF37A5-A567-48D8-9778-EB38CA2FB012}"/>
    <dgm:cxn modelId="{6DA98F32-348F-40B5-9875-5E748761BF4D}" type="presOf" srcId="{4BEB0006-A1FD-4251-B43B-B5E2D033A8C0}" destId="{2FD580E2-3DCD-4CC1-B155-5B2D45065D8F}" srcOrd="0" destOrd="0" presId="urn:microsoft.com/office/officeart/2005/8/layout/hChevron3"/>
    <dgm:cxn modelId="{BC8D3437-F696-4DFF-BBA5-E629212404EC}" type="presOf" srcId="{47571F6B-0053-4058-8401-00A2BA7BA6F4}" destId="{F5A1F0E1-19C3-42B6-97F3-41E2517485BF}" srcOrd="0" destOrd="0" presId="urn:microsoft.com/office/officeart/2005/8/layout/hChevron3"/>
    <dgm:cxn modelId="{927D0F40-8E89-4A78-9EC4-FFDB49057963}" type="presOf" srcId="{FC50DF28-ECA6-4FD7-9CB5-6736D6FBCD30}" destId="{AD3E41A1-169B-437F-8980-CD82453FF9F7}" srcOrd="0" destOrd="0" presId="urn:microsoft.com/office/officeart/2005/8/layout/hChevron3"/>
    <dgm:cxn modelId="{0D69A29B-DAB1-4EF7-97BE-A878D2902FC8}" srcId="{FC50DF28-ECA6-4FD7-9CB5-6736D6FBCD30}" destId="{F612962C-A145-40B4-B6A8-862152AF96EA}" srcOrd="0" destOrd="0" parTransId="{6533C9F2-3811-4CFC-95B7-040E5B4F63F6}" sibTransId="{DDDBE36D-8120-45F0-87AC-EB391CDB906F}"/>
    <dgm:cxn modelId="{E0C780A4-5A20-4EE0-90D5-A9738F52A170}" srcId="{FC50DF28-ECA6-4FD7-9CB5-6736D6FBCD30}" destId="{A2CAB283-7600-4B12-A85F-0D1E1B6D2BE5}" srcOrd="3" destOrd="0" parTransId="{E5CF65AF-F54E-4C44-8A82-AAB0FAC45051}" sibTransId="{F3DE4EE0-EA0B-460C-B6E1-1F82F5251825}"/>
    <dgm:cxn modelId="{956AC6C2-5E81-413F-BF19-B82D750E4319}" srcId="{FC50DF28-ECA6-4FD7-9CB5-6736D6FBCD30}" destId="{4BEB0006-A1FD-4251-B43B-B5E2D033A8C0}" srcOrd="2" destOrd="0" parTransId="{15E750FA-6142-4494-9687-B3BB5F56CD24}" sibTransId="{6902DC36-EFD0-43E3-B991-87B9CECF1A0B}"/>
    <dgm:cxn modelId="{E9ACA9C3-A337-4727-A229-A9A95D6ACFD6}" type="presOf" srcId="{6B598522-BF3B-4CAA-9D35-8C4B3FD4BFDA}" destId="{5E864E05-27AD-4C71-903C-FB6190598E0F}" srcOrd="0" destOrd="0" presId="urn:microsoft.com/office/officeart/2005/8/layout/hChevron3"/>
    <dgm:cxn modelId="{744BACD7-E975-447C-966B-8384327AF2A0}" type="presOf" srcId="{F612962C-A145-40B4-B6A8-862152AF96EA}" destId="{250009FD-56A1-428E-93E2-63813AE09BA4}" srcOrd="0" destOrd="0" presId="urn:microsoft.com/office/officeart/2005/8/layout/hChevron3"/>
    <dgm:cxn modelId="{DCC539F0-F648-444D-B51B-0E721BA8F16F}" type="presOf" srcId="{A2CAB283-7600-4B12-A85F-0D1E1B6D2BE5}" destId="{15D9D9DD-9115-4417-99B8-F186C3F57E65}" srcOrd="0" destOrd="0" presId="urn:microsoft.com/office/officeart/2005/8/layout/hChevron3"/>
    <dgm:cxn modelId="{536B64F3-5763-4B62-9CFF-AEF9EE194742}" type="presParOf" srcId="{AD3E41A1-169B-437F-8980-CD82453FF9F7}" destId="{250009FD-56A1-428E-93E2-63813AE09BA4}" srcOrd="0" destOrd="0" presId="urn:microsoft.com/office/officeart/2005/8/layout/hChevron3"/>
    <dgm:cxn modelId="{2D5B9AF7-07FF-4F91-B19B-A1236740A9EC}" type="presParOf" srcId="{AD3E41A1-169B-437F-8980-CD82453FF9F7}" destId="{7B1F34ED-42BF-4D1F-9E50-7C638B07C0F9}" srcOrd="1" destOrd="0" presId="urn:microsoft.com/office/officeart/2005/8/layout/hChevron3"/>
    <dgm:cxn modelId="{AB489734-DA0B-4CEA-84CE-5BEE3542A0B2}" type="presParOf" srcId="{AD3E41A1-169B-437F-8980-CD82453FF9F7}" destId="{F5A1F0E1-19C3-42B6-97F3-41E2517485BF}" srcOrd="2" destOrd="0" presId="urn:microsoft.com/office/officeart/2005/8/layout/hChevron3"/>
    <dgm:cxn modelId="{9875FE67-D243-43D2-80C6-E2C3F854035A}" type="presParOf" srcId="{AD3E41A1-169B-437F-8980-CD82453FF9F7}" destId="{677DFC76-69BD-4CE5-B3E8-D225F60716B8}" srcOrd="3" destOrd="0" presId="urn:microsoft.com/office/officeart/2005/8/layout/hChevron3"/>
    <dgm:cxn modelId="{13409F4E-7F89-4FB4-BDC8-F178C26F6FAF}" type="presParOf" srcId="{AD3E41A1-169B-437F-8980-CD82453FF9F7}" destId="{2FD580E2-3DCD-4CC1-B155-5B2D45065D8F}" srcOrd="4" destOrd="0" presId="urn:microsoft.com/office/officeart/2005/8/layout/hChevron3"/>
    <dgm:cxn modelId="{AFA8B09D-2DBE-4955-999A-D8CB554E4493}" type="presParOf" srcId="{AD3E41A1-169B-437F-8980-CD82453FF9F7}" destId="{01D69123-B80C-44F9-8FC3-4130907D315D}" srcOrd="5" destOrd="0" presId="urn:microsoft.com/office/officeart/2005/8/layout/hChevron3"/>
    <dgm:cxn modelId="{82D4D55F-21DC-4A54-B766-07CF1D92AA0F}" type="presParOf" srcId="{AD3E41A1-169B-437F-8980-CD82453FF9F7}" destId="{15D9D9DD-9115-4417-99B8-F186C3F57E65}" srcOrd="6" destOrd="0" presId="urn:microsoft.com/office/officeart/2005/8/layout/hChevron3"/>
    <dgm:cxn modelId="{F74717F6-51A9-44E7-B5F3-087DAAB9D1C1}" type="presParOf" srcId="{AD3E41A1-169B-437F-8980-CD82453FF9F7}" destId="{13BC36B6-127A-461C-8E42-785048E58FBE}" srcOrd="7" destOrd="0" presId="urn:microsoft.com/office/officeart/2005/8/layout/hChevron3"/>
    <dgm:cxn modelId="{AA3A8005-07C2-46EB-AB04-5B01DD498B51}" type="presParOf" srcId="{AD3E41A1-169B-437F-8980-CD82453FF9F7}" destId="{5E864E05-27AD-4C71-903C-FB6190598E0F}" srcOrd="8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0009FD-56A1-428E-93E2-63813AE09BA4}">
      <dsp:nvSpPr>
        <dsp:cNvPr id="0" name=""/>
        <dsp:cNvSpPr/>
      </dsp:nvSpPr>
      <dsp:spPr>
        <a:xfrm>
          <a:off x="806" y="65965"/>
          <a:ext cx="1571997" cy="628798"/>
        </a:xfrm>
        <a:prstGeom prst="homePlat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8674" tIns="29337" rIns="14669" bIns="29337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/>
            <a:t>Children are often abused by people they know</a:t>
          </a:r>
        </a:p>
      </dsp:txBody>
      <dsp:txXfrm>
        <a:off x="806" y="65965"/>
        <a:ext cx="1414798" cy="628798"/>
      </dsp:txXfrm>
    </dsp:sp>
    <dsp:sp modelId="{F5A1F0E1-19C3-42B6-97F3-41E2517485BF}">
      <dsp:nvSpPr>
        <dsp:cNvPr id="0" name=""/>
        <dsp:cNvSpPr/>
      </dsp:nvSpPr>
      <dsp:spPr>
        <a:xfrm>
          <a:off x="1258403" y="65965"/>
          <a:ext cx="1571997" cy="628798"/>
        </a:xfrm>
        <a:prstGeom prst="chevron">
          <a:avLst/>
        </a:prstGeom>
        <a:solidFill>
          <a:schemeClr val="accent5">
            <a:hueOff val="-1838336"/>
            <a:satOff val="-2557"/>
            <a:lumOff val="-98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26670" rIns="13335" bIns="2667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Children are often abused in their homes or places they go to</a:t>
          </a:r>
        </a:p>
      </dsp:txBody>
      <dsp:txXfrm>
        <a:off x="1572802" y="65965"/>
        <a:ext cx="943199" cy="628798"/>
      </dsp:txXfrm>
    </dsp:sp>
    <dsp:sp modelId="{2FD580E2-3DCD-4CC1-B155-5B2D45065D8F}">
      <dsp:nvSpPr>
        <dsp:cNvPr id="0" name=""/>
        <dsp:cNvSpPr/>
      </dsp:nvSpPr>
      <dsp:spPr>
        <a:xfrm>
          <a:off x="2516001" y="65965"/>
          <a:ext cx="1571997" cy="628798"/>
        </a:xfrm>
        <a:prstGeom prst="chevron">
          <a:avLst/>
        </a:prstGeom>
        <a:solidFill>
          <a:schemeClr val="accent5">
            <a:hueOff val="-3676672"/>
            <a:satOff val="-5114"/>
            <a:lumOff val="-196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29337" rIns="14669" bIns="29337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/>
            <a:t>Children are abused less often by strangers</a:t>
          </a:r>
        </a:p>
      </dsp:txBody>
      <dsp:txXfrm>
        <a:off x="2830400" y="65965"/>
        <a:ext cx="943199" cy="628798"/>
      </dsp:txXfrm>
    </dsp:sp>
    <dsp:sp modelId="{15D9D9DD-9115-4417-99B8-F186C3F57E65}">
      <dsp:nvSpPr>
        <dsp:cNvPr id="0" name=""/>
        <dsp:cNvSpPr/>
      </dsp:nvSpPr>
      <dsp:spPr>
        <a:xfrm>
          <a:off x="3773599" y="65965"/>
          <a:ext cx="1571997" cy="628798"/>
        </a:xfrm>
        <a:prstGeom prst="chevron">
          <a:avLst/>
        </a:prstGeom>
        <a:solidFill>
          <a:schemeClr val="accent5">
            <a:hueOff val="-5515009"/>
            <a:satOff val="-7671"/>
            <a:lumOff val="-294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29337" rIns="14669" bIns="29337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Abuse can take place online</a:t>
          </a:r>
        </a:p>
      </dsp:txBody>
      <dsp:txXfrm>
        <a:off x="4087998" y="65965"/>
        <a:ext cx="943199" cy="628798"/>
      </dsp:txXfrm>
    </dsp:sp>
    <dsp:sp modelId="{5E864E05-27AD-4C71-903C-FB6190598E0F}">
      <dsp:nvSpPr>
        <dsp:cNvPr id="0" name=""/>
        <dsp:cNvSpPr/>
      </dsp:nvSpPr>
      <dsp:spPr>
        <a:xfrm>
          <a:off x="5031196" y="65965"/>
          <a:ext cx="1571997" cy="628798"/>
        </a:xfrm>
        <a:prstGeom prst="chevron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29337" rIns="14669" bIns="29337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/>
            <a:t>Children may be abused by adults or  other children</a:t>
          </a:r>
        </a:p>
      </dsp:txBody>
      <dsp:txXfrm>
        <a:off x="5345595" y="65965"/>
        <a:ext cx="943199" cy="6287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030db69-1d5c-4c1f-887a-00e75fed0d5c">
      <Terms xmlns="http://schemas.microsoft.com/office/infopath/2007/PartnerControls"/>
    </TaxKeywordTaxHTField>
    <TaxCatchAll xmlns="f030db69-1d5c-4c1f-887a-00e75fed0d5c"/>
    <e57398683bf347c4b52c2d09df65a3f7 xmlns="D1529BEB-8C44-4AD8-BE09-8AFEFC4A817B">
      <Terms xmlns="http://schemas.microsoft.com/office/infopath/2007/PartnerControls"/>
    </e57398683bf347c4b52c2d09df65a3f7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BFBFE74B1646BCBD8096114E4761" ma:contentTypeVersion="8" ma:contentTypeDescription="Create a new document." ma:contentTypeScope="" ma:versionID="98693f968b42c38c78178b3c83e92f8d">
  <xsd:schema xmlns:xsd="http://www.w3.org/2001/XMLSchema" xmlns:xs="http://www.w3.org/2001/XMLSchema" xmlns:p="http://schemas.microsoft.com/office/2006/metadata/properties" xmlns:ns2="f030db69-1d5c-4c1f-887a-00e75fed0d5c" xmlns:ns3="D1529BEB-8C44-4AD8-BE09-8AFEFC4A817B" xmlns:ns4="6a450456-32e7-4803-8a72-663c77b3cefc" xmlns:ns5="d1529beb-8c44-4ad8-be09-8afefc4a817b" targetNamespace="http://schemas.microsoft.com/office/2006/metadata/properties" ma:root="true" ma:fieldsID="bc5ecff74d45eb69db790429a2985778" ns2:_="" ns3:_="" ns4:_="" ns5:_="">
    <xsd:import namespace="f030db69-1d5c-4c1f-887a-00e75fed0d5c"/>
    <xsd:import namespace="D1529BEB-8C44-4AD8-BE09-8AFEFC4A817B"/>
    <xsd:import namespace="6a450456-32e7-4803-8a72-663c77b3cefc"/>
    <xsd:import namespace="d1529beb-8c44-4ad8-be09-8afefc4a817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e57398683bf347c4b52c2d09df65a3f7" minOccurs="0"/>
                <xsd:element ref="ns2:TaxKeywordTaxHTField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0db69-1d5c-4c1f-887a-00e75fed0d5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04866d9-16cf-4ec7-ba65-01a052170975}" ma:internalName="TaxCatchAll" ma:showField="CatchAllData" ma:web="6a450456-32e7-4803-8a72-663c77b3c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404866d9-16cf-4ec7-ba65-01a052170975}" ma:internalName="TaxCatchAllLabel" ma:readOnly="true" ma:showField="CatchAllDataLabel" ma:web="6a450456-32e7-4803-8a72-663c77b3c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6ed0261d-8e1d-4a30-b593-96d7f0c84e1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29BEB-8C44-4AD8-BE09-8AFEFC4A817B" elementFormDefault="qualified">
    <xsd:import namespace="http://schemas.microsoft.com/office/2006/documentManagement/types"/>
    <xsd:import namespace="http://schemas.microsoft.com/office/infopath/2007/PartnerControls"/>
    <xsd:element name="e57398683bf347c4b52c2d09df65a3f7" ma:index="11" nillable="true" ma:taxonomy="true" ma:internalName="e57398683bf347c4b52c2d09df65a3f7" ma:taxonomyFieldName="Document_x0020_Group" ma:displayName="Document Group" ma:default="" ma:fieldId="{e5739868-3bf3-47c4-b52c-2d09df65a3f7}" ma:sspId="6ed0261d-8e1d-4a30-b593-96d7f0c84e13" ma:termSetId="5849778a-a74a-4781-b959-cf4756370a2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50456-32e7-4803-8a72-663c77b3c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29beb-8c44-4ad8-be09-8afefc4a8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63F17F-C034-41BD-A9F9-E0287D08AA72}">
  <ds:schemaRefs>
    <ds:schemaRef ds:uri="http://schemas.microsoft.com/office/2006/documentManagement/types"/>
    <ds:schemaRef ds:uri="d1529beb-8c44-4ad8-be09-8afefc4a817b"/>
    <ds:schemaRef ds:uri="http://purl.org/dc/elements/1.1/"/>
    <ds:schemaRef ds:uri="http://schemas.openxmlformats.org/package/2006/metadata/core-properties"/>
    <ds:schemaRef ds:uri="6a450456-32e7-4803-8a72-663c77b3cefc"/>
    <ds:schemaRef ds:uri="http://purl.org/dc/dcmitype/"/>
    <ds:schemaRef ds:uri="http://schemas.microsoft.com/office/infopath/2007/PartnerControls"/>
    <ds:schemaRef ds:uri="http://purl.org/dc/terms/"/>
    <ds:schemaRef ds:uri="D1529BEB-8C44-4AD8-BE09-8AFEFC4A817B"/>
    <ds:schemaRef ds:uri="f030db69-1d5c-4c1f-887a-00e75fed0d5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4745604-1D08-4293-8883-A8DF45F21D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E2622-2464-413D-94CF-2AC9A29BD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0db69-1d5c-4c1f-887a-00e75fed0d5c"/>
    <ds:schemaRef ds:uri="D1529BEB-8C44-4AD8-BE09-8AFEFC4A817B"/>
    <ds:schemaRef ds:uri="6a450456-32e7-4803-8a72-663c77b3cefc"/>
    <ds:schemaRef ds:uri="d1529beb-8c44-4ad8-be09-8afefc4a8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Rebecca</dc:creator>
  <cp:keywords/>
  <dc:description/>
  <cp:lastModifiedBy>McLanaghan, Joy</cp:lastModifiedBy>
  <cp:revision>2</cp:revision>
  <dcterms:created xsi:type="dcterms:W3CDTF">2020-05-07T14:19:00Z</dcterms:created>
  <dcterms:modified xsi:type="dcterms:W3CDTF">2020-05-07T14:19:00Z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0x01010012A2BFBFE74B1646BCBD8096114E4761</vt:lpwstr>
  </property>
  <property fmtid="{D5CDD505-2E9C-101B-9397-08002B2CF9AE}" pid="3" name="TaxKeyword">
    <vt:lpwstr/>
  </property>
  <property fmtid="{D5CDD505-2E9C-101B-9397-08002B2CF9AE}" pid="4" name="Document Group">
    <vt:lpwstr/>
  </property>
</Properties>
</file>