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B6" w:rsidRDefault="00C451B6" w:rsidP="00C451B6">
      <w:pPr>
        <w:jc w:val="right"/>
      </w:pPr>
      <w:r>
        <w:rPr>
          <w:noProof/>
        </w:rPr>
        <w:drawing>
          <wp:inline distT="0" distB="0" distL="0" distR="0" wp14:anchorId="50235C15" wp14:editId="77906480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B6" w:rsidRPr="0074688E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</w:pP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داواکردنی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خۆراکی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خۆڕایی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بۆ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ئەو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خێزانانەی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کە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وەرگری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هیچ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بوجەیەکی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گشتی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سودمەند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نین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(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</w:rPr>
        <w:t>NRPF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)</w:t>
      </w:r>
    </w:p>
    <w:p w:rsidR="00C451B6" w:rsidRPr="0074688E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8EAADB" w:themeColor="accent1" w:themeTint="99"/>
          <w:sz w:val="26"/>
          <w:szCs w:val="26"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تکایە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ئەم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فۆرمە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ئەگەر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خێزانێکیت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لەگەڵ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NRPF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حەز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دەکەیت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داواکاری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پێشکەش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بکەیت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خواردنی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خۆڕایی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قوتابخانە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پڕکردنەوەی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ئەم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فۆڕمە،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پێویستە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داواکاران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هەموو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بەشەکان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بکەنەوە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کاتێک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تەواو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بوویت،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تکایە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دڵنیابە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لەوەی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ڕاگەیاندنەکە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کۆتایی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ئیمزا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کراوە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زانیاری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زیاتر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دەربارەی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ئەم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درێژکردنەوەیە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دەتوانرێت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ڕێنماییەکانی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خوارەوە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وەربگریت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free school meals guidance for schools and local authorities</w:t>
      </w:r>
      <w:bookmarkStart w:id="0" w:name="_GoBack"/>
      <w:bookmarkEnd w:id="0"/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Pr="0074688E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8EAADB" w:themeColor="accent1" w:themeTint="99"/>
          <w:sz w:val="26"/>
          <w:szCs w:val="26"/>
          <w:rtl/>
        </w:rPr>
      </w:pP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وردەکاری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منداڵ</w:t>
      </w:r>
    </w:p>
    <w:p w:rsidR="00C451B6" w:rsidRPr="0074688E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8EAADB" w:themeColor="accent1" w:themeTint="99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</w:p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bookmarkStart w:id="1" w:name="_Hlk134016977"/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</w:t>
            </w:r>
            <w:bookmarkEnd w:id="1"/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یەکەمی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(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)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ڕێکەوتی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دایک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بونی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نەتەوەی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bookmarkStart w:id="2" w:name="_Hlk134017016"/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ناونیشان</w:t>
            </w:r>
            <w:bookmarkEnd w:id="2"/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</w:tbl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</w:pP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وردەکاریەکانی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دایک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و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باوک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</w:p>
    <w:p w:rsidR="0074688E" w:rsidRDefault="0074688E" w:rsidP="0074688E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یەکەمی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دایک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و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باوک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باپیری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دایک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و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باوک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پەیوەندی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بۆ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منداڵەکە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نەتەوەی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دایک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و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باوک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ناونیشانی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دایکە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باوک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</w:tbl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پۆلە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کۆچەبەرە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دەستنیشان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لەژێر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داواکاریدا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جێبەجێی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دەکەیت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 (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ئەگەر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شێوەیەکی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ئەلیکترۆنی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جێبەجێی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بکەیت،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تکایەبژاردەی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گونجاو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نیشان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بدە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).</w:t>
      </w:r>
    </w:p>
    <w:p w:rsid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پاوەند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زامبرانۆ</w:t>
      </w:r>
    </w:p>
    <w:p w:rsid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lastRenderedPageBreak/>
        <w:t>ماددەی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  <w:lang w:bidi="fa-IR"/>
        </w:rPr>
        <w:t>۸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ECHR</w:t>
      </w:r>
    </w:p>
    <w:p w:rsid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یاسای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٤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کۆچ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پەنابەری١٩٩٩</w:t>
      </w:r>
    </w:p>
    <w:p w:rsid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چێن</w:t>
      </w:r>
    </w:p>
    <w:p w:rsid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هەڵگری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پاسپۆرت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BN(O)</w:t>
      </w:r>
    </w:p>
    <w:p w:rsid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خاوەنی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ڤیزەی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هاوسەرگیری</w:t>
      </w:r>
    </w:p>
    <w:p w:rsidR="00C451B6" w:rsidRPr="00C451B6" w:rsidRDefault="00C451B6" w:rsidP="00C451B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خاوەنی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ڤیزەی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کار</w:t>
      </w:r>
    </w:p>
    <w:p w:rsidR="00C451B6" w:rsidRDefault="00C451B6" w:rsidP="00C451B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ڤیزای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خوێندکار</w:t>
      </w:r>
    </w:p>
    <w:p w:rsidR="00C451B6" w:rsidRDefault="00C451B6" w:rsidP="00C451B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ئەوانەی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30"/>
        <w:gridCol w:w="3186"/>
      </w:tblGrid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ئەگەر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بەشی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سەرەوەدا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"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ئەوانی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تر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"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ت</w:t>
            </w:r>
          </w:p>
          <w:p w:rsidR="00C451B6" w:rsidRDefault="00C451B6" w:rsidP="00C451B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دەستنی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کردووە،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تکایە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لێرەدا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ڕوونکردنەوەی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زیاتر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بدە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:</w:t>
            </w:r>
          </w:p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C451B6"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بەڵگەی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ئەو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دۆخەى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پێشکەشى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کراوە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:</w:t>
            </w:r>
          </w:p>
        </w:tc>
        <w:tc>
          <w:tcPr>
            <w:tcW w:w="4508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</w:tbl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بەڵگەی</w:t>
      </w:r>
      <w:r w:rsidRPr="0074688E">
        <w:rPr>
          <w:rFonts w:ascii="UICTFontTextStyleBody" w:hAnsi="UICTFontTextStyleBody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 </w:t>
      </w:r>
      <w:r w:rsidRPr="0074688E">
        <w:rPr>
          <w:rFonts w:ascii="inherit" w:hAnsi="inherit" w:cs="Segoe UI"/>
          <w:color w:val="8EAADB" w:themeColor="accent1" w:themeTint="99"/>
          <w:sz w:val="26"/>
          <w:szCs w:val="26"/>
          <w:bdr w:val="none" w:sz="0" w:space="0" w:color="auto" w:frame="1"/>
          <w:rtl/>
        </w:rPr>
        <w:t>داهات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بتوانیت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ژەمی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خۆراکی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خۆڕایی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قوتابخانە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وەربگریت،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داهاتی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ساڵانەی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خێزانەکەت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نابێت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زیاتر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بێت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لەمانەی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خوارەوە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:</w:t>
      </w:r>
    </w:p>
    <w:p w:rsidR="00C451B6" w:rsidRPr="00C451B6" w:rsidRDefault="00C451B6" w:rsidP="00C451B6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•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٢٢،٧٠٠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£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خێزانانەی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دەرەوەی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لەندەنن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لەگەڵ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یەک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منداڵ</w:t>
      </w:r>
    </w:p>
    <w:p w:rsidR="00C451B6" w:rsidRPr="00C451B6" w:rsidRDefault="00C451B6" w:rsidP="00C451B6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•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٢٦،٣٠٠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£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خێزانانەی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دەرەوەی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لەندەنن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لەگەڵ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دوو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منداڵ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یان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زیاتر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 </w:t>
      </w:r>
    </w:p>
    <w:p w:rsidR="00C451B6" w:rsidRPr="00C451B6" w:rsidRDefault="00C451B6" w:rsidP="00C451B6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•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٣١،٢٠٠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£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خێزانانەی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لەندەنن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یەک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منداڵیان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هەیە</w:t>
      </w:r>
    </w:p>
    <w:p w:rsidR="00C451B6" w:rsidRPr="00C451B6" w:rsidRDefault="00C451B6" w:rsidP="00C451B6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•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٣٤،٨٠٠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£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خێزانانەی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لەندەنن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دوو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منداڵ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یان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زیاتریان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 w:rsidRPr="00C451B6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هەیە</w:t>
      </w:r>
      <w:r w:rsidRPr="00C451B6"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C451B6" w:rsidRDefault="00C451B6" w:rsidP="00C451B6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ئەمە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داهاتێکی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فراوانتر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یان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پاڵپشتییەک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دەگرێتەوە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لەوانەیە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وەریبگرێت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جگە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داهاتێک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کار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451B6" w:rsidRPr="00A82B9F" w:rsidRDefault="00C451B6" w:rsidP="00A82B9F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هەر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شوێنێک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دەکرێت،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تکایە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بەڵگەنامەیەک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پێشکەش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نیشاندانی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ئەمە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-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ئەمە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لەوانەیە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بەیاننامەیەکی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بانکی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بێت،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لێشاوی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مووچەیان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گرێبەستی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کار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455AF5" w:rsidRDefault="00455AF5" w:rsidP="00455AF5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34"/>
        <w:gridCol w:w="3482"/>
      </w:tblGrid>
      <w:tr w:rsidR="00C451B6" w:rsidTr="00A82B9F">
        <w:tc>
          <w:tcPr>
            <w:tcW w:w="5534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ئایا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کار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دەکەیت</w:t>
            </w:r>
          </w:p>
        </w:tc>
        <w:tc>
          <w:tcPr>
            <w:tcW w:w="3482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A82B9F">
        <w:tc>
          <w:tcPr>
            <w:tcW w:w="5534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ئەگەر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هاوبەشێکت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هەیە،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ئایا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ئەوان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کار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دەکەن؟</w:t>
            </w:r>
          </w:p>
        </w:tc>
        <w:tc>
          <w:tcPr>
            <w:tcW w:w="3482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  <w:tr w:rsidR="00C451B6" w:rsidTr="00A82B9F">
        <w:tc>
          <w:tcPr>
            <w:tcW w:w="5534" w:type="dxa"/>
          </w:tcPr>
          <w:p w:rsidR="00C451B6" w:rsidRDefault="00C451B6" w:rsidP="00C451B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</w:pP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ئایا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داهاتی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ساڵانەی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خێزانەکەت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لەگەڵ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داهاتی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کار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و</w:t>
            </w:r>
          </w:p>
          <w:p w:rsidR="00C451B6" w:rsidRDefault="00C451B6" w:rsidP="00C451B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</w:pP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هەر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پاڵپشتییەکی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فراوانتر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لەوانەیە</w:t>
            </w:r>
          </w:p>
          <w:p w:rsidR="00C451B6" w:rsidRDefault="00C451B6" w:rsidP="00C451B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وەریبگیرێت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کەمترە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بەرزترین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سنووری</w:t>
            </w:r>
            <w:r>
              <w:rPr>
                <w:rFonts w:ascii="inherit" w:hAnsi="inherit" w:cs="Segoe UI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 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داهات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کە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لە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سەرەوە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ئاماژەی</w:t>
            </w:r>
            <w:r>
              <w:rPr>
                <w:rFonts w:ascii="UICTFontTextStyleBody" w:hAnsi="UICTFontTextStyleBody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inherit" w:hAnsi="inherit" w:cs="Segoe UI"/>
                <w:color w:val="000000"/>
                <w:sz w:val="26"/>
                <w:szCs w:val="26"/>
                <w:bdr w:val="none" w:sz="0" w:space="0" w:color="auto" w:frame="1"/>
                <w:rtl/>
              </w:rPr>
              <w:t>پێکراوە؟</w:t>
            </w:r>
          </w:p>
        </w:tc>
        <w:tc>
          <w:tcPr>
            <w:tcW w:w="3482" w:type="dxa"/>
          </w:tcPr>
          <w:p w:rsidR="00C451B6" w:rsidRDefault="00C451B6" w:rsidP="00C451B6">
            <w:pPr>
              <w:pStyle w:val="NormalWeb"/>
              <w:bidi/>
              <w:spacing w:before="0" w:beforeAutospacing="0" w:after="0" w:afterAutospacing="0"/>
              <w:rPr>
                <w:rFonts w:ascii="Segoe UI" w:hAnsi="Segoe UI" w:cs="Segoe UI"/>
                <w:color w:val="000000"/>
                <w:sz w:val="26"/>
                <w:szCs w:val="26"/>
                <w:rtl/>
              </w:rPr>
            </w:pPr>
          </w:p>
        </w:tc>
      </w:tr>
    </w:tbl>
    <w:p w:rsidR="00201883" w:rsidRDefault="00201883" w:rsidP="0020188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20188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20188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20188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20188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201883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201883" w:rsidRPr="0074688E" w:rsidRDefault="0074688E" w:rsidP="0074688E">
      <w:pPr>
        <w:shd w:val="clear" w:color="auto" w:fill="FFFFFF"/>
        <w:spacing w:after="0" w:line="240" w:lineRule="auto"/>
        <w:jc w:val="right"/>
        <w:textAlignment w:val="baseline"/>
        <w:rPr>
          <w:rFonts w:ascii="Segoe UI" w:hAnsi="Segoe UI" w:cs="Segoe UI"/>
          <w:color w:val="8EAADB" w:themeColor="accent1" w:themeTint="99"/>
          <w:sz w:val="28"/>
          <w:szCs w:val="28"/>
          <w:shd w:val="clear" w:color="auto" w:fill="FFFFFF"/>
        </w:rPr>
      </w:pPr>
      <w:r w:rsidRPr="0074688E">
        <w:rPr>
          <w:rFonts w:ascii="Segoe UI" w:hAnsi="Segoe UI" w:cs="Segoe UI"/>
          <w:color w:val="8EAADB" w:themeColor="accent1" w:themeTint="99"/>
          <w:sz w:val="28"/>
          <w:szCs w:val="28"/>
          <w:shd w:val="clear" w:color="auto" w:fill="FFFFFF"/>
        </w:rPr>
        <w:t> </w:t>
      </w:r>
      <w:proofErr w:type="spellStart"/>
      <w:r w:rsidRPr="0074688E">
        <w:rPr>
          <w:rFonts w:ascii="Segoe UI" w:hAnsi="Segoe UI" w:cs="Segoe UI"/>
          <w:color w:val="8EAADB" w:themeColor="accent1" w:themeTint="99"/>
          <w:sz w:val="28"/>
          <w:szCs w:val="28"/>
          <w:shd w:val="clear" w:color="auto" w:fill="FFFFFF"/>
        </w:rPr>
        <w:t>ڕاگەیاندنی</w:t>
      </w:r>
      <w:proofErr w:type="spellEnd"/>
      <w:r w:rsidRPr="0074688E">
        <w:rPr>
          <w:rFonts w:ascii="Segoe UI" w:hAnsi="Segoe UI" w:cs="Segoe UI"/>
          <w:color w:val="8EAADB" w:themeColor="accent1" w:themeTint="99"/>
          <w:sz w:val="28"/>
          <w:szCs w:val="28"/>
          <w:shd w:val="clear" w:color="auto" w:fill="FFFFFF"/>
        </w:rPr>
        <w:t xml:space="preserve"> </w:t>
      </w:r>
      <w:proofErr w:type="spellStart"/>
      <w:r w:rsidRPr="0074688E">
        <w:rPr>
          <w:rFonts w:ascii="Segoe UI" w:hAnsi="Segoe UI" w:cs="Segoe UI"/>
          <w:color w:val="8EAADB" w:themeColor="accent1" w:themeTint="99"/>
          <w:sz w:val="28"/>
          <w:szCs w:val="28"/>
          <w:shd w:val="clear" w:color="auto" w:fill="FFFFFF"/>
        </w:rPr>
        <w:t>داواکار</w:t>
      </w:r>
      <w:proofErr w:type="spellEnd"/>
    </w:p>
    <w:p w:rsidR="0074688E" w:rsidRDefault="0074688E" w:rsidP="0074688E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74688E">
      <w:pPr>
        <w:shd w:val="clear" w:color="auto" w:fill="FFFFFF"/>
        <w:spacing w:after="0" w:line="240" w:lineRule="auto"/>
        <w:jc w:val="right"/>
        <w:textAlignment w:val="baseline"/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</w:t>
      </w:r>
      <w:r w:rsidRPr="0074688E"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ناو</w:t>
      </w:r>
      <w:r>
        <w:rPr>
          <w:rFonts w:ascii="inherit" w:hAnsi="inherit" w:cs="Segoe UI" w:hint="cs"/>
          <w:color w:val="000000"/>
          <w:sz w:val="26"/>
          <w:szCs w:val="26"/>
          <w:bdr w:val="none" w:sz="0" w:space="0" w:color="auto" w:frame="1"/>
          <w:rtl/>
        </w:rPr>
        <w:t>.......................................................................................</w:t>
      </w:r>
    </w:p>
    <w:p w:rsidR="0074688E" w:rsidRDefault="0074688E" w:rsidP="0074688E">
      <w:pPr>
        <w:shd w:val="clear" w:color="auto" w:fill="FFFFFF"/>
        <w:spacing w:after="0" w:line="240" w:lineRule="auto"/>
        <w:textAlignment w:val="baseline"/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</w:pPr>
    </w:p>
    <w:p w:rsidR="0074688E" w:rsidRDefault="0074688E" w:rsidP="0074688E">
      <w:pPr>
        <w:shd w:val="clear" w:color="auto" w:fill="FFFFFF"/>
        <w:spacing w:after="0" w:line="240" w:lineRule="auto"/>
        <w:jc w:val="right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ناونیشان</w:t>
      </w:r>
      <w:r>
        <w:rPr>
          <w:rFonts w:ascii="inherit" w:hAnsi="inherit" w:cs="Segoe UI" w:hint="cs"/>
          <w:color w:val="000000"/>
          <w:sz w:val="26"/>
          <w:szCs w:val="26"/>
          <w:bdr w:val="none" w:sz="0" w:space="0" w:color="auto" w:frame="1"/>
          <w:rtl/>
        </w:rPr>
        <w:t>..................................................................................</w:t>
      </w:r>
    </w:p>
    <w:p w:rsidR="0074688E" w:rsidRDefault="0074688E" w:rsidP="00201883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74688E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زانیاریانەی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سەرەوە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باسم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کرد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ڕاست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دروستن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74688E" w:rsidRDefault="0074688E" w:rsidP="0074688E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74688E" w:rsidRDefault="0074688E" w:rsidP="0074688E">
      <w:pPr>
        <w:pStyle w:val="NormalWeb"/>
        <w:shd w:val="clear" w:color="auto" w:fill="FFFFFF"/>
        <w:bidi/>
        <w:spacing w:before="0" w:beforeAutospacing="0" w:after="0" w:afterAutospacing="0"/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هاوڕام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لەسەر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ئەو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زانیارییانەی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پێشکەشم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کردووە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دەتوانرێت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هاوبەش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بکرێت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لەگەڵ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وەزارەتی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پەروەردە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مەبەستیهەڵسەنگاندنی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شیاوبوون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خواردنی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خۆڕایی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قوتابخانە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74688E" w:rsidRDefault="0074688E" w:rsidP="0074688E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</w:p>
    <w:p w:rsidR="0074688E" w:rsidRDefault="0074688E" w:rsidP="0074688E">
      <w:pPr>
        <w:pStyle w:val="NormalWeb"/>
        <w:shd w:val="clear" w:color="auto" w:fill="FFFFFF"/>
        <w:bidi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  <w:rtl/>
        </w:rPr>
      </w:pP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دەستپێک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/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دایک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و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باوک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لەگەڵ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بەرپرسیارێتی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یاسایی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بۆ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چاودێریکردنی</w:t>
      </w:r>
      <w:r>
        <w:rPr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  <w:rtl/>
        </w:rPr>
        <w:t> </w:t>
      </w:r>
      <w:r>
        <w:rPr>
          <w:rFonts w:ascii="inherit" w:hAnsi="inherit" w:cs="Segoe UI"/>
          <w:color w:val="000000"/>
          <w:sz w:val="26"/>
          <w:szCs w:val="26"/>
          <w:bdr w:val="none" w:sz="0" w:space="0" w:color="auto" w:frame="1"/>
          <w:rtl/>
        </w:rPr>
        <w:t>منداڵەکە</w:t>
      </w:r>
      <w:r>
        <w:rPr>
          <w:rFonts w:ascii="inherit" w:hAnsi="inherit" w:cs="Segoe UI" w:hint="cs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74688E" w:rsidRDefault="0074688E" w:rsidP="0074688E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4688E" w:rsidRDefault="0074688E" w:rsidP="00201883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1883" w:rsidRPr="0074688E" w:rsidTr="00201883">
        <w:tc>
          <w:tcPr>
            <w:tcW w:w="4508" w:type="dxa"/>
          </w:tcPr>
          <w:p w:rsidR="00201883" w:rsidRPr="0074688E" w:rsidRDefault="00201883" w:rsidP="00A82B9F">
            <w:pPr>
              <w:jc w:val="right"/>
              <w:textAlignment w:val="baseline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</w:tcPr>
          <w:p w:rsidR="00201883" w:rsidRPr="0074688E" w:rsidRDefault="00201883" w:rsidP="00201883">
            <w:pPr>
              <w:jc w:val="right"/>
              <w:rPr>
                <w:sz w:val="24"/>
                <w:szCs w:val="24"/>
              </w:rPr>
            </w:pPr>
            <w:proofErr w:type="spellStart"/>
            <w:r w:rsidRPr="0074688E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ئیمزاکراو</w:t>
            </w:r>
            <w:proofErr w:type="spellEnd"/>
          </w:p>
          <w:p w:rsidR="00201883" w:rsidRPr="0074688E" w:rsidRDefault="00201883" w:rsidP="00A82B9F">
            <w:pPr>
              <w:jc w:val="right"/>
              <w:textAlignment w:val="baseline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</w:p>
        </w:tc>
      </w:tr>
      <w:tr w:rsidR="00201883" w:rsidRPr="0074688E" w:rsidTr="00201883">
        <w:tc>
          <w:tcPr>
            <w:tcW w:w="4508" w:type="dxa"/>
          </w:tcPr>
          <w:p w:rsidR="00201883" w:rsidRPr="0074688E" w:rsidRDefault="00201883" w:rsidP="00A82B9F">
            <w:pPr>
              <w:jc w:val="right"/>
              <w:textAlignment w:val="baseline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</w:tcPr>
          <w:p w:rsidR="00201883" w:rsidRPr="0074688E" w:rsidRDefault="00201883" w:rsidP="00201883">
            <w:pPr>
              <w:jc w:val="right"/>
              <w:rPr>
                <w:sz w:val="24"/>
                <w:szCs w:val="24"/>
              </w:rPr>
            </w:pPr>
            <w:proofErr w:type="spellStart"/>
            <w:r w:rsidRPr="0074688E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ناوی</w:t>
            </w:r>
            <w:proofErr w:type="spellEnd"/>
            <w:r w:rsidRPr="0074688E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688E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چاپکردن</w:t>
            </w:r>
            <w:proofErr w:type="spellEnd"/>
          </w:p>
          <w:p w:rsidR="00201883" w:rsidRPr="0074688E" w:rsidRDefault="00201883" w:rsidP="00A82B9F">
            <w:pPr>
              <w:jc w:val="right"/>
              <w:textAlignment w:val="baseline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</w:p>
        </w:tc>
      </w:tr>
      <w:tr w:rsidR="00201883" w:rsidRPr="0074688E" w:rsidTr="00201883">
        <w:tc>
          <w:tcPr>
            <w:tcW w:w="4508" w:type="dxa"/>
          </w:tcPr>
          <w:p w:rsidR="00201883" w:rsidRPr="0074688E" w:rsidRDefault="00201883" w:rsidP="00A82B9F">
            <w:pPr>
              <w:jc w:val="right"/>
              <w:textAlignment w:val="baseline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</w:tcPr>
          <w:p w:rsidR="0074688E" w:rsidRPr="0074688E" w:rsidRDefault="00201883" w:rsidP="0074688E">
            <w:pPr>
              <w:jc w:val="right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688E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بەروار</w:t>
            </w:r>
            <w:proofErr w:type="spellEnd"/>
          </w:p>
          <w:p w:rsidR="0074688E" w:rsidRPr="0074688E" w:rsidRDefault="0074688E" w:rsidP="0074688E">
            <w:pPr>
              <w:jc w:val="right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D5B3A" w:rsidRPr="0074688E" w:rsidRDefault="00BD5B3A" w:rsidP="00201883">
      <w:pPr>
        <w:rPr>
          <w:sz w:val="24"/>
          <w:szCs w:val="24"/>
        </w:rPr>
      </w:pPr>
    </w:p>
    <w:sectPr w:rsidR="00BD5B3A" w:rsidRPr="00746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3C" w:rsidRDefault="00C0783C" w:rsidP="0074688E">
      <w:pPr>
        <w:spacing w:after="0" w:line="240" w:lineRule="auto"/>
      </w:pPr>
      <w:r>
        <w:separator/>
      </w:r>
    </w:p>
  </w:endnote>
  <w:endnote w:type="continuationSeparator" w:id="0">
    <w:p w:rsidR="00C0783C" w:rsidRDefault="00C0783C" w:rsidP="0074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3C" w:rsidRDefault="00C0783C" w:rsidP="0074688E">
      <w:pPr>
        <w:spacing w:after="0" w:line="240" w:lineRule="auto"/>
      </w:pPr>
      <w:r>
        <w:separator/>
      </w:r>
    </w:p>
  </w:footnote>
  <w:footnote w:type="continuationSeparator" w:id="0">
    <w:p w:rsidR="00C0783C" w:rsidRDefault="00C0783C" w:rsidP="0074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DD5"/>
    <w:multiLevelType w:val="hybridMultilevel"/>
    <w:tmpl w:val="5808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E82"/>
    <w:multiLevelType w:val="hybridMultilevel"/>
    <w:tmpl w:val="B89A8B7E"/>
    <w:lvl w:ilvl="0" w:tplc="57FCDE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1902"/>
    <w:multiLevelType w:val="hybridMultilevel"/>
    <w:tmpl w:val="934A0A9A"/>
    <w:lvl w:ilvl="0" w:tplc="57FCDE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B6"/>
    <w:rsid w:val="00201883"/>
    <w:rsid w:val="00455AF5"/>
    <w:rsid w:val="0074688E"/>
    <w:rsid w:val="00A82B9F"/>
    <w:rsid w:val="00BD5B3A"/>
    <w:rsid w:val="00C0783C"/>
    <w:rsid w:val="00C451B6"/>
    <w:rsid w:val="00D2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DE22"/>
  <w15:chartTrackingRefBased/>
  <w15:docId w15:val="{43E6529B-CFCC-4843-9106-DC10AEF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4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8E"/>
  </w:style>
  <w:style w:type="paragraph" w:styleId="Footer">
    <w:name w:val="footer"/>
    <w:basedOn w:val="Normal"/>
    <w:link w:val="FooterChar"/>
    <w:uiPriority w:val="99"/>
    <w:unhideWhenUsed/>
    <w:rsid w:val="0074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Adult Windows 10</dc:creator>
  <cp:keywords/>
  <dc:description/>
  <cp:lastModifiedBy>Central Adult Windows 10</cp:lastModifiedBy>
  <cp:revision>2</cp:revision>
  <dcterms:created xsi:type="dcterms:W3CDTF">2023-05-03T13:40:00Z</dcterms:created>
  <dcterms:modified xsi:type="dcterms:W3CDTF">2023-05-03T13:40:00Z</dcterms:modified>
</cp:coreProperties>
</file>